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6FA0DA" w14:textId="7AA9C408" w:rsidR="00F30E93" w:rsidRPr="00F30E93" w:rsidRDefault="00F30E93" w:rsidP="00F30E93">
      <w:pPr>
        <w:widowControl w:val="0"/>
        <w:autoSpaceDE w:val="0"/>
        <w:autoSpaceDN w:val="0"/>
        <w:adjustRightInd w:val="0"/>
        <w:spacing w:before="29" w:after="0" w:line="240" w:lineRule="auto"/>
        <w:ind w:right="4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</w:pPr>
      <w:r w:rsidRPr="00F30E93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693056" behindDoc="0" locked="0" layoutInCell="1" allowOverlap="1" wp14:anchorId="0B7624ED" wp14:editId="6B3F68F1">
                <wp:simplePos x="0" y="0"/>
                <wp:positionH relativeFrom="column">
                  <wp:posOffset>-607060</wp:posOffset>
                </wp:positionH>
                <wp:positionV relativeFrom="paragraph">
                  <wp:posOffset>1226184</wp:posOffset>
                </wp:positionV>
                <wp:extent cx="6911975" cy="0"/>
                <wp:effectExtent l="0" t="0" r="22225" b="19050"/>
                <wp:wrapNone/>
                <wp:docPr id="27" name="Conector rec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119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7" o:spid="_x0000_s1026" style="position:absolute;z-index:2516930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-47.8pt,96.55pt" to="496.45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" strokecolor="#1f497d" strokeweight="2pt">
                <o:lock v:ext="edit" shapetype="f"/>
              </v:line>
            </w:pict>
          </mc:Fallback>
        </mc:AlternateContent>
      </w:r>
      <w:r w:rsidRPr="00F30E93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735012" wp14:editId="1AEA5531">
                <wp:simplePos x="0" y="0"/>
                <wp:positionH relativeFrom="column">
                  <wp:posOffset>1300480</wp:posOffset>
                </wp:positionH>
                <wp:positionV relativeFrom="paragraph">
                  <wp:posOffset>6350</wp:posOffset>
                </wp:positionV>
                <wp:extent cx="4250055" cy="1007110"/>
                <wp:effectExtent l="0" t="0" r="17145" b="2159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0055" cy="1007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7543BBC" w14:textId="77777777" w:rsidR="00F30E93" w:rsidRPr="00454B97" w:rsidRDefault="00F30E93" w:rsidP="00F30E93">
                            <w:pPr>
                              <w:jc w:val="center"/>
                              <w:rPr>
                                <w:b/>
                                <w:color w:val="365F91"/>
                                <w:sz w:val="28"/>
                              </w:rPr>
                            </w:pPr>
                            <w:r w:rsidRPr="00454B97">
                              <w:rPr>
                                <w:b/>
                                <w:color w:val="365F91"/>
                                <w:sz w:val="28"/>
                              </w:rPr>
                              <w:t>Revista Internacional de Investigación e Innovación Tecnológica</w:t>
                            </w:r>
                          </w:p>
                          <w:p w14:paraId="658459A3" w14:textId="77777777" w:rsidR="00F30E93" w:rsidRPr="00454B97" w:rsidRDefault="00F30E93" w:rsidP="00F30E93">
                            <w:pPr>
                              <w:jc w:val="center"/>
                            </w:pPr>
                            <w:r w:rsidRPr="00454B97">
                              <w:t xml:space="preserve">Página principal: </w:t>
                            </w:r>
                            <w:hyperlink r:id="rId9" w:history="1">
                              <w:r w:rsidRPr="00454B97">
                                <w:rPr>
                                  <w:rStyle w:val="Hipervnculo"/>
                                </w:rPr>
                                <w:t>www.riiit.com.mx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102.4pt;margin-top:.5pt;width:334.65pt;height:7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" fillcolor="window" strokeweight=".5pt">
                <v:path arrowok="t"/>
                <v:textbox>
                  <w:txbxContent>
                    <w:p w14:paraId="27543BBC" w14:textId="77777777" w:rsidR="00F30E93" w:rsidRPr="00454B97" w:rsidRDefault="00F30E93" w:rsidP="00F30E93">
                      <w:pPr>
                        <w:jc w:val="center"/>
                        <w:rPr>
                          <w:b/>
                          <w:color w:val="365F91"/>
                          <w:sz w:val="28"/>
                        </w:rPr>
                      </w:pPr>
                      <w:r w:rsidRPr="00454B97">
                        <w:rPr>
                          <w:b/>
                          <w:color w:val="365F91"/>
                          <w:sz w:val="28"/>
                        </w:rPr>
                        <w:t>Revista Internacional de Investigación e Innovación Tecnológica</w:t>
                      </w:r>
                    </w:p>
                    <w:p w14:paraId="658459A3" w14:textId="77777777" w:rsidR="00F30E93" w:rsidRPr="00454B97" w:rsidRDefault="00F30E93" w:rsidP="00F30E93">
                      <w:pPr>
                        <w:jc w:val="center"/>
                      </w:pPr>
                      <w:r w:rsidRPr="00454B97">
                        <w:t xml:space="preserve">Página principal: </w:t>
                      </w:r>
                      <w:hyperlink r:id="rId10" w:history="1">
                        <w:r w:rsidRPr="00454B97">
                          <w:rPr>
                            <w:rStyle w:val="Hipervnculo"/>
                          </w:rPr>
                          <w:t>www.riiit.com.mx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F30E93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38D39051" wp14:editId="015E6FFB">
            <wp:extent cx="953135" cy="114490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D11C7" w14:textId="77777777" w:rsidR="003006A9" w:rsidRPr="00F30E93" w:rsidRDefault="003006A9" w:rsidP="00F30E93">
      <w:pPr>
        <w:widowControl w:val="0"/>
        <w:autoSpaceDE w:val="0"/>
        <w:autoSpaceDN w:val="0"/>
        <w:adjustRightInd w:val="0"/>
        <w:spacing w:before="29" w:after="0" w:line="240" w:lineRule="auto"/>
        <w:ind w:right="4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</w:pPr>
    </w:p>
    <w:p w14:paraId="40FFEC9D" w14:textId="6A9C45B6" w:rsidR="00092555" w:rsidRDefault="00E51A0C" w:rsidP="008C2EE8">
      <w:pPr>
        <w:widowControl w:val="0"/>
        <w:autoSpaceDE w:val="0"/>
        <w:autoSpaceDN w:val="0"/>
        <w:adjustRightInd w:val="0"/>
        <w:spacing w:before="29" w:after="0" w:line="240" w:lineRule="auto"/>
        <w:ind w:left="381" w:right="4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Celdas Solares d</w:t>
      </w:r>
      <w:r w:rsidRPr="000925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e Silicio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Cristalino </w:t>
      </w:r>
      <w:r w:rsidR="00AD6752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con PEDOT</w:t>
      </w:r>
      <w:proofErr w:type="gramStart"/>
      <w:r w:rsidR="00AD6752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:PSS</w:t>
      </w:r>
      <w:proofErr w:type="gramEnd"/>
      <w:r w:rsidR="00AD6752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y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V</w:t>
      </w:r>
      <w:r w:rsidRPr="00E51A0C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bscript"/>
          <w:lang w:val="es-ES"/>
        </w:rPr>
        <w:t>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O</w:t>
      </w:r>
      <w:r w:rsidRPr="00E51A0C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bscript"/>
          <w:lang w:val="es-ES"/>
        </w:rPr>
        <w:t>5</w:t>
      </w:r>
      <w:r w:rsidR="00AD6752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como Contactos Selectivos Frontales y Eficiencias d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e 11-15%</w:t>
      </w:r>
    </w:p>
    <w:p w14:paraId="35251D66" w14:textId="51D161B2" w:rsidR="00092555" w:rsidRPr="00016939" w:rsidRDefault="00092555" w:rsidP="00520B31">
      <w:pPr>
        <w:widowControl w:val="0"/>
        <w:autoSpaceDE w:val="0"/>
        <w:autoSpaceDN w:val="0"/>
        <w:adjustRightInd w:val="0"/>
        <w:spacing w:line="240" w:lineRule="auto"/>
        <w:ind w:left="381" w:right="408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</w:pPr>
    </w:p>
    <w:p w14:paraId="6BE5AE24" w14:textId="15749FD2" w:rsidR="00FA3B5C" w:rsidRPr="00092555" w:rsidRDefault="00AD6752" w:rsidP="008C2EE8">
      <w:pPr>
        <w:widowControl w:val="0"/>
        <w:autoSpaceDE w:val="0"/>
        <w:autoSpaceDN w:val="0"/>
        <w:adjustRightInd w:val="0"/>
        <w:spacing w:before="29" w:after="0" w:line="240" w:lineRule="auto"/>
        <w:ind w:left="381" w:right="408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Crystalline Silicon Solar Cells with </w:t>
      </w:r>
      <w:r w:rsidRPr="00BE751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PEDOT</w:t>
      </w:r>
      <w:proofErr w:type="gramStart"/>
      <w:r w:rsidRPr="00BE751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:PSS</w:t>
      </w:r>
      <w:proofErr w:type="gramEnd"/>
      <w:r w:rsidRPr="00BE751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and V</w:t>
      </w:r>
      <w:r w:rsidRPr="00BE751F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bscript"/>
          <w:lang w:val="en-US"/>
        </w:rPr>
        <w:t>2</w:t>
      </w:r>
      <w:r w:rsidRPr="00BE751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O</w:t>
      </w:r>
      <w:r w:rsidRPr="00BE751F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bscript"/>
          <w:lang w:val="en-US"/>
        </w:rPr>
        <w:t>5</w:t>
      </w:r>
      <w:r w:rsidRPr="00BE751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as Front </w:t>
      </w:r>
      <w:r w:rsidR="00092555" w:rsidRPr="0009255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Selective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Contacts and Efficiencies of 11-15%</w:t>
      </w:r>
    </w:p>
    <w:p w14:paraId="65567DFB" w14:textId="77777777" w:rsidR="00FA3B5C" w:rsidRPr="00F30E93" w:rsidRDefault="00FA3B5C" w:rsidP="00520B31">
      <w:pPr>
        <w:widowControl w:val="0"/>
        <w:autoSpaceDE w:val="0"/>
        <w:autoSpaceDN w:val="0"/>
        <w:adjustRightInd w:val="0"/>
        <w:spacing w:line="22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422BFD65" w14:textId="39D22EE9" w:rsidR="00FA3B5C" w:rsidRPr="00690E04" w:rsidRDefault="006B518A" w:rsidP="006B518A">
      <w:pPr>
        <w:widowControl w:val="0"/>
        <w:autoSpaceDE w:val="0"/>
        <w:autoSpaceDN w:val="0"/>
        <w:adjustRightInd w:val="0"/>
        <w:spacing w:after="0" w:line="240" w:lineRule="auto"/>
        <w:ind w:left="167" w:right="194"/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es-ES"/>
        </w:rPr>
      </w:pPr>
      <w:proofErr w:type="spellStart"/>
      <w:r w:rsidRPr="00690E04">
        <w:rPr>
          <w:rFonts w:ascii="Times New Roman" w:hAnsi="Times New Roman" w:cs="Times New Roman"/>
          <w:b/>
          <w:color w:val="000000"/>
          <w:spacing w:val="1"/>
          <w:sz w:val="20"/>
          <w:szCs w:val="20"/>
          <w:lang w:val="es-ES"/>
        </w:rPr>
        <w:t>Gerling</w:t>
      </w:r>
      <w:proofErr w:type="spellEnd"/>
      <w:r w:rsidR="00AD01DD" w:rsidRPr="00690E04">
        <w:rPr>
          <w:rFonts w:ascii="Times New Roman" w:hAnsi="Times New Roman" w:cs="Times New Roman"/>
          <w:b/>
          <w:color w:val="000000"/>
          <w:spacing w:val="1"/>
          <w:sz w:val="20"/>
          <w:szCs w:val="20"/>
          <w:lang w:val="es-ES"/>
        </w:rPr>
        <w:t xml:space="preserve"> </w:t>
      </w:r>
      <w:r w:rsidRPr="00690E04">
        <w:rPr>
          <w:rFonts w:ascii="Times New Roman" w:hAnsi="Times New Roman" w:cs="Times New Roman"/>
          <w:b/>
          <w:color w:val="000000"/>
          <w:sz w:val="20"/>
          <w:szCs w:val="20"/>
          <w:lang w:val="es-ES"/>
        </w:rPr>
        <w:t xml:space="preserve">Sarabia, L.G., </w:t>
      </w:r>
      <w:proofErr w:type="spellStart"/>
      <w:r w:rsidRPr="00690E04">
        <w:rPr>
          <w:rFonts w:ascii="Times New Roman" w:hAnsi="Times New Roman" w:cs="Times New Roman"/>
          <w:b/>
          <w:color w:val="000000"/>
          <w:sz w:val="20"/>
          <w:szCs w:val="20"/>
          <w:lang w:val="es-ES"/>
        </w:rPr>
        <w:t>Mahato</w:t>
      </w:r>
      <w:proofErr w:type="spellEnd"/>
      <w:r w:rsidRPr="00690E04">
        <w:rPr>
          <w:rFonts w:ascii="Times New Roman" w:hAnsi="Times New Roman" w:cs="Times New Roman"/>
          <w:b/>
          <w:color w:val="000000"/>
          <w:sz w:val="20"/>
          <w:szCs w:val="20"/>
          <w:lang w:val="es-ES"/>
        </w:rPr>
        <w:t>, S.</w:t>
      </w:r>
      <w:r w:rsidR="00AD01DD" w:rsidRPr="00690E04">
        <w:rPr>
          <w:rFonts w:ascii="Times New Roman" w:hAnsi="Times New Roman" w:cs="Times New Roman"/>
          <w:b/>
          <w:color w:val="000000"/>
          <w:sz w:val="20"/>
          <w:szCs w:val="20"/>
          <w:lang w:val="es-ES"/>
        </w:rPr>
        <w:t xml:space="preserve">, Voz </w:t>
      </w:r>
      <w:r w:rsidRPr="00690E04">
        <w:rPr>
          <w:rFonts w:ascii="Times New Roman" w:hAnsi="Times New Roman" w:cs="Times New Roman"/>
          <w:b/>
          <w:color w:val="000000"/>
          <w:sz w:val="20"/>
          <w:szCs w:val="20"/>
          <w:lang w:val="es-ES"/>
        </w:rPr>
        <w:t>Sánchez, C.</w:t>
      </w:r>
      <w:r w:rsidR="00AD01DD" w:rsidRPr="00690E04">
        <w:rPr>
          <w:rFonts w:ascii="Times New Roman" w:hAnsi="Times New Roman" w:cs="Times New Roman"/>
          <w:b/>
          <w:color w:val="000000"/>
          <w:sz w:val="20"/>
          <w:szCs w:val="20"/>
          <w:lang w:val="es-ES"/>
        </w:rPr>
        <w:t xml:space="preserve">, Alcubilla </w:t>
      </w:r>
      <w:r w:rsidRPr="00690E04">
        <w:rPr>
          <w:rFonts w:ascii="Times New Roman" w:hAnsi="Times New Roman" w:cs="Times New Roman"/>
          <w:b/>
          <w:color w:val="000000"/>
          <w:sz w:val="20"/>
          <w:szCs w:val="20"/>
          <w:lang w:val="es-ES"/>
        </w:rPr>
        <w:t xml:space="preserve">González, R., </w:t>
      </w:r>
      <w:proofErr w:type="spellStart"/>
      <w:r w:rsidRPr="00690E04">
        <w:rPr>
          <w:rFonts w:ascii="Times New Roman" w:hAnsi="Times New Roman" w:cs="Times New Roman"/>
          <w:b/>
          <w:color w:val="000000"/>
          <w:sz w:val="20"/>
          <w:szCs w:val="20"/>
          <w:lang w:val="es-ES"/>
        </w:rPr>
        <w:t>Puigdollers</w:t>
      </w:r>
      <w:proofErr w:type="spellEnd"/>
      <w:r w:rsidR="00AD01DD" w:rsidRPr="00690E04">
        <w:rPr>
          <w:rFonts w:ascii="Times New Roman" w:hAnsi="Times New Roman" w:cs="Times New Roman"/>
          <w:b/>
          <w:color w:val="000000"/>
          <w:w w:val="99"/>
          <w:sz w:val="20"/>
          <w:szCs w:val="20"/>
          <w:lang w:val="es-ES"/>
        </w:rPr>
        <w:t xml:space="preserve"> </w:t>
      </w:r>
      <w:r w:rsidRPr="00690E04">
        <w:rPr>
          <w:rFonts w:ascii="Times New Roman" w:hAnsi="Times New Roman" w:cs="Times New Roman"/>
          <w:b/>
          <w:color w:val="000000"/>
          <w:sz w:val="20"/>
          <w:szCs w:val="20"/>
          <w:lang w:val="es-ES"/>
        </w:rPr>
        <w:t>González, J.</w:t>
      </w:r>
    </w:p>
    <w:p w14:paraId="4F5E62BB" w14:textId="77777777" w:rsidR="00F30E93" w:rsidRPr="00F30E93" w:rsidRDefault="00F30E93" w:rsidP="00016939">
      <w:pPr>
        <w:widowControl w:val="0"/>
        <w:autoSpaceDE w:val="0"/>
        <w:autoSpaceDN w:val="0"/>
        <w:adjustRightInd w:val="0"/>
        <w:spacing w:after="0" w:line="240" w:lineRule="auto"/>
        <w:ind w:left="167" w:right="194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14:paraId="2CA4E528" w14:textId="1798C170" w:rsidR="00F20218" w:rsidRDefault="00F45F60" w:rsidP="00D620CA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ind w:left="1800" w:right="1498"/>
        <w:jc w:val="center"/>
        <w:rPr>
          <w:rFonts w:ascii="Times New Roman" w:hAnsi="Times New Roman" w:cs="Times New Roman"/>
          <w:color w:val="000000"/>
          <w:spacing w:val="-4"/>
          <w:sz w:val="20"/>
          <w:szCs w:val="20"/>
        </w:rPr>
      </w:pPr>
      <w:proofErr w:type="gramStart"/>
      <w:r w:rsidRPr="00F30E93">
        <w:rPr>
          <w:rFonts w:ascii="Times New Roman" w:hAnsi="Times New Roman" w:cs="Times New Roman"/>
          <w:b/>
          <w:color w:val="000000"/>
          <w:sz w:val="20"/>
          <w:szCs w:val="20"/>
          <w:vertAlign w:val="superscript"/>
        </w:rPr>
        <w:t>a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6B518A">
        <w:rPr>
          <w:rFonts w:ascii="Times New Roman" w:hAnsi="Times New Roman" w:cs="Times New Roman"/>
          <w:color w:val="000000"/>
          <w:sz w:val="20"/>
          <w:szCs w:val="20"/>
        </w:rPr>
        <w:t>Departamento de Ingeniería Electrónica, Universidad Politécnica de Cataluña</w:t>
      </w:r>
      <w:r w:rsidR="008C2EE8">
        <w:rPr>
          <w:rFonts w:ascii="Times New Roman" w:hAnsi="Times New Roman" w:cs="Times New Roman"/>
          <w:color w:val="000000"/>
          <w:sz w:val="20"/>
          <w:szCs w:val="20"/>
        </w:rPr>
        <w:t>;</w:t>
      </w:r>
      <w:r w:rsidR="008C2EE8">
        <w:rPr>
          <w:rFonts w:ascii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="008C2EE8">
        <w:rPr>
          <w:rFonts w:ascii="Times New Roman" w:hAnsi="Times New Roman" w:cs="Times New Roman"/>
          <w:color w:val="000000"/>
          <w:spacing w:val="-1"/>
          <w:sz w:val="20"/>
          <w:szCs w:val="20"/>
        </w:rPr>
        <w:t>C</w:t>
      </w:r>
      <w:r w:rsidR="008C2EE8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8C2EE8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="008C2EE8">
        <w:rPr>
          <w:rFonts w:ascii="Times New Roman" w:hAnsi="Times New Roman" w:cs="Times New Roman"/>
          <w:color w:val="000000"/>
          <w:spacing w:val="2"/>
          <w:sz w:val="20"/>
          <w:szCs w:val="20"/>
        </w:rPr>
        <w:t>P</w:t>
      </w:r>
      <w:r w:rsidR="008C2EE8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8C2EE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="006B518A">
        <w:rPr>
          <w:rFonts w:ascii="Times New Roman" w:hAnsi="Times New Roman" w:cs="Times New Roman"/>
          <w:color w:val="000000"/>
          <w:spacing w:val="-4"/>
          <w:sz w:val="20"/>
          <w:szCs w:val="20"/>
        </w:rPr>
        <w:t>08032, Barcelona, Barcelona, España</w:t>
      </w:r>
      <w:r w:rsidR="00F30E93">
        <w:rPr>
          <w:rFonts w:ascii="Times New Roman" w:hAnsi="Times New Roman" w:cs="Times New Roman"/>
          <w:color w:val="000000"/>
          <w:spacing w:val="-4"/>
          <w:sz w:val="20"/>
          <w:szCs w:val="20"/>
        </w:rPr>
        <w:t>.</w:t>
      </w:r>
    </w:p>
    <w:p w14:paraId="4CF804B9" w14:textId="6F9BD17E" w:rsidR="00FA3B5C" w:rsidRDefault="0051579A" w:rsidP="00D620CA">
      <w:pPr>
        <w:widowControl w:val="0"/>
        <w:autoSpaceDE w:val="0"/>
        <w:autoSpaceDN w:val="0"/>
        <w:adjustRightInd w:val="0"/>
        <w:spacing w:after="0" w:line="240" w:lineRule="auto"/>
        <w:ind w:left="1800" w:right="1498"/>
        <w:jc w:val="center"/>
        <w:rPr>
          <w:rFonts w:ascii="Times New Roman" w:hAnsi="Times New Roman" w:cs="Times New Roman"/>
          <w:color w:val="000000"/>
          <w:spacing w:val="-4"/>
          <w:sz w:val="20"/>
          <w:szCs w:val="20"/>
        </w:rPr>
      </w:pPr>
      <w:hyperlink r:id="rId12" w:history="1">
        <w:r w:rsidR="00F30E93" w:rsidRPr="00217DEA">
          <w:rPr>
            <w:rStyle w:val="Hipervnculo"/>
            <w:rFonts w:ascii="Times New Roman" w:hAnsi="Times New Roman" w:cs="Times New Roman"/>
            <w:spacing w:val="-4"/>
            <w:sz w:val="20"/>
            <w:szCs w:val="20"/>
          </w:rPr>
          <w:t>lggerling@gmail.com</w:t>
        </w:r>
      </w:hyperlink>
      <w:r w:rsidR="00F30E93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; </w:t>
      </w:r>
      <w:hyperlink r:id="rId13" w:history="1">
        <w:r w:rsidR="00F30E93" w:rsidRPr="00217DEA">
          <w:rPr>
            <w:rStyle w:val="Hipervnculo"/>
            <w:rFonts w:ascii="Times New Roman" w:hAnsi="Times New Roman" w:cs="Times New Roman"/>
            <w:spacing w:val="-4"/>
            <w:sz w:val="20"/>
            <w:szCs w:val="20"/>
          </w:rPr>
          <w:t>joaquim.puigdollers@upc.edu</w:t>
        </w:r>
      </w:hyperlink>
    </w:p>
    <w:p w14:paraId="6A74C257" w14:textId="77777777" w:rsidR="00F30E93" w:rsidRPr="00F30E93" w:rsidRDefault="00F30E93" w:rsidP="00F30E93">
      <w:pPr>
        <w:widowControl w:val="0"/>
        <w:autoSpaceDE w:val="0"/>
        <w:autoSpaceDN w:val="0"/>
        <w:adjustRightInd w:val="0"/>
        <w:spacing w:after="0" w:line="240" w:lineRule="auto"/>
        <w:ind w:right="1498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14:paraId="61DA1B33" w14:textId="77777777" w:rsidR="00FA3B5C" w:rsidRPr="00F30E93" w:rsidRDefault="00FA3B5C" w:rsidP="00F30E93">
      <w:pPr>
        <w:widowControl w:val="0"/>
        <w:autoSpaceDE w:val="0"/>
        <w:autoSpaceDN w:val="0"/>
        <w:adjustRightInd w:val="0"/>
        <w:spacing w:before="9" w:after="0" w:line="220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752663F" w14:textId="2E36F0D6" w:rsidR="00FA3B5C" w:rsidRDefault="008C2EE8" w:rsidP="006449DF">
      <w:pPr>
        <w:widowControl w:val="0"/>
        <w:autoSpaceDE w:val="0"/>
        <w:autoSpaceDN w:val="0"/>
        <w:adjustRightInd w:val="0"/>
        <w:spacing w:after="0" w:line="240" w:lineRule="auto"/>
        <w:ind w:left="100" w:right="7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ova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ión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ológ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a:</w:t>
      </w:r>
      <w:r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A279FA">
        <w:rPr>
          <w:rFonts w:ascii="Times New Roman" w:hAnsi="Times New Roman" w:cs="Times New Roman"/>
          <w:color w:val="000000"/>
          <w:sz w:val="24"/>
          <w:szCs w:val="24"/>
        </w:rPr>
        <w:t>sustitución de</w:t>
      </w:r>
      <w:r w:rsidR="00F30E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79FA">
        <w:rPr>
          <w:rFonts w:ascii="Times New Roman" w:hAnsi="Times New Roman" w:cs="Times New Roman"/>
          <w:color w:val="000000"/>
          <w:sz w:val="24"/>
          <w:szCs w:val="24"/>
        </w:rPr>
        <w:t>los procesos convencionales de</w:t>
      </w:r>
      <w:r w:rsidR="00297C51">
        <w:rPr>
          <w:rFonts w:ascii="Times New Roman" w:hAnsi="Times New Roman" w:cs="Times New Roman"/>
          <w:color w:val="000000"/>
          <w:sz w:val="24"/>
          <w:szCs w:val="24"/>
        </w:rPr>
        <w:t xml:space="preserve"> dopado de silicio </w:t>
      </w:r>
      <w:r w:rsidR="00A279FA">
        <w:rPr>
          <w:rFonts w:ascii="Times New Roman" w:hAnsi="Times New Roman" w:cs="Times New Roman"/>
          <w:color w:val="000000"/>
          <w:sz w:val="24"/>
          <w:szCs w:val="24"/>
        </w:rPr>
        <w:t xml:space="preserve">(difusión térmica, </w:t>
      </w:r>
      <w:r w:rsidR="00417964">
        <w:rPr>
          <w:rFonts w:ascii="Times New Roman" w:hAnsi="Times New Roman" w:cs="Times New Roman"/>
          <w:color w:val="000000"/>
          <w:sz w:val="24"/>
          <w:szCs w:val="24"/>
        </w:rPr>
        <w:t>depósito</w:t>
      </w:r>
      <w:r w:rsidR="00A279FA">
        <w:rPr>
          <w:rFonts w:ascii="Times New Roman" w:hAnsi="Times New Roman" w:cs="Times New Roman"/>
          <w:color w:val="000000"/>
          <w:sz w:val="24"/>
          <w:szCs w:val="24"/>
        </w:rPr>
        <w:t xml:space="preserve"> de silicio amorfo) por materiales </w:t>
      </w:r>
      <w:r w:rsidR="00202785">
        <w:rPr>
          <w:rFonts w:ascii="Times New Roman" w:hAnsi="Times New Roman" w:cs="Times New Roman"/>
          <w:color w:val="000000"/>
          <w:sz w:val="24"/>
          <w:szCs w:val="24"/>
        </w:rPr>
        <w:t xml:space="preserve">alternativos </w:t>
      </w:r>
      <w:r w:rsidR="00CE4037">
        <w:rPr>
          <w:rFonts w:ascii="Times New Roman" w:hAnsi="Times New Roman" w:cs="Times New Roman"/>
          <w:color w:val="000000"/>
          <w:sz w:val="24"/>
          <w:szCs w:val="24"/>
        </w:rPr>
        <w:t xml:space="preserve">tipo p o n </w:t>
      </w:r>
      <w:r w:rsidR="00202785">
        <w:rPr>
          <w:rFonts w:ascii="Times New Roman" w:hAnsi="Times New Roman" w:cs="Times New Roman"/>
          <w:color w:val="000000"/>
          <w:sz w:val="24"/>
          <w:szCs w:val="24"/>
        </w:rPr>
        <w:t xml:space="preserve">depositados a temperatura </w:t>
      </w:r>
      <w:r w:rsidR="00CE4037">
        <w:rPr>
          <w:rFonts w:ascii="Times New Roman" w:hAnsi="Times New Roman" w:cs="Times New Roman"/>
          <w:color w:val="000000"/>
          <w:sz w:val="24"/>
          <w:szCs w:val="24"/>
        </w:rPr>
        <w:t xml:space="preserve">ambiente </w:t>
      </w:r>
      <w:r w:rsidR="00202785">
        <w:rPr>
          <w:rFonts w:ascii="Times New Roman" w:hAnsi="Times New Roman" w:cs="Times New Roman"/>
          <w:color w:val="000000"/>
          <w:sz w:val="24"/>
          <w:szCs w:val="24"/>
        </w:rPr>
        <w:t>y/o en solución.</w:t>
      </w:r>
    </w:p>
    <w:p w14:paraId="7F2935E1" w14:textId="77777777" w:rsidR="00FA3B5C" w:rsidRPr="00D41C1D" w:rsidRDefault="00FA3B5C" w:rsidP="006449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B050560" w14:textId="034EF92D" w:rsidR="00FA3B5C" w:rsidRDefault="008C2EE8" w:rsidP="006449DF">
      <w:pPr>
        <w:widowControl w:val="0"/>
        <w:autoSpaceDE w:val="0"/>
        <w:autoSpaceDN w:val="0"/>
        <w:adjustRightInd w:val="0"/>
        <w:spacing w:after="0" w:line="240" w:lineRule="auto"/>
        <w:ind w:left="100" w:right="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Á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ión</w:t>
      </w:r>
      <w:r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ndu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ial:</w:t>
      </w:r>
      <w:r>
        <w:rPr>
          <w:rFonts w:ascii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 w:rsidR="00202785">
        <w:rPr>
          <w:rFonts w:ascii="Times New Roman" w:hAnsi="Times New Roman" w:cs="Times New Roman"/>
          <w:color w:val="000000"/>
          <w:sz w:val="24"/>
          <w:szCs w:val="24"/>
        </w:rPr>
        <w:t>formación</w:t>
      </w:r>
      <w:r w:rsidR="00297C51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0D6B20">
        <w:rPr>
          <w:rFonts w:ascii="Times New Roman" w:hAnsi="Times New Roman" w:cs="Times New Roman"/>
          <w:color w:val="000000"/>
          <w:sz w:val="24"/>
          <w:szCs w:val="24"/>
        </w:rPr>
        <w:t xml:space="preserve">las </w:t>
      </w:r>
      <w:r w:rsidR="00A279FA">
        <w:rPr>
          <w:rFonts w:ascii="Times New Roman" w:hAnsi="Times New Roman" w:cs="Times New Roman"/>
          <w:color w:val="000000"/>
          <w:sz w:val="24"/>
          <w:szCs w:val="24"/>
        </w:rPr>
        <w:t xml:space="preserve">capas </w:t>
      </w:r>
      <w:r w:rsidR="00202785">
        <w:rPr>
          <w:rFonts w:ascii="Times New Roman" w:hAnsi="Times New Roman" w:cs="Times New Roman"/>
          <w:color w:val="000000"/>
          <w:sz w:val="24"/>
          <w:szCs w:val="24"/>
        </w:rPr>
        <w:t xml:space="preserve">selectivas </w:t>
      </w:r>
      <w:r w:rsidR="00CE4037">
        <w:rPr>
          <w:rFonts w:ascii="Times New Roman" w:hAnsi="Times New Roman" w:cs="Times New Roman"/>
          <w:color w:val="000000"/>
          <w:sz w:val="24"/>
          <w:szCs w:val="24"/>
        </w:rPr>
        <w:t>tipo p o n</w:t>
      </w:r>
      <w:r w:rsidR="00A279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D6B20">
        <w:rPr>
          <w:rFonts w:ascii="Times New Roman" w:hAnsi="Times New Roman" w:cs="Times New Roman"/>
          <w:color w:val="000000"/>
          <w:sz w:val="24"/>
          <w:szCs w:val="24"/>
        </w:rPr>
        <w:t xml:space="preserve">utilizadas </w:t>
      </w:r>
      <w:r w:rsidR="00A279FA"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 w:rsidR="000D6B20">
        <w:rPr>
          <w:rFonts w:ascii="Times New Roman" w:hAnsi="Times New Roman" w:cs="Times New Roman"/>
          <w:color w:val="000000"/>
          <w:sz w:val="24"/>
          <w:szCs w:val="24"/>
        </w:rPr>
        <w:t>las</w:t>
      </w:r>
      <w:r w:rsidR="00092555">
        <w:rPr>
          <w:rFonts w:ascii="Times New Roman" w:hAnsi="Times New Roman" w:cs="Times New Roman"/>
          <w:color w:val="000000"/>
          <w:sz w:val="24"/>
          <w:szCs w:val="24"/>
        </w:rPr>
        <w:t xml:space="preserve"> celdas fotovoltaicas</w:t>
      </w:r>
      <w:r w:rsidR="000021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344C">
        <w:rPr>
          <w:rFonts w:ascii="Times New Roman" w:hAnsi="Times New Roman" w:cs="Times New Roman"/>
          <w:color w:val="000000"/>
          <w:sz w:val="24"/>
          <w:szCs w:val="24"/>
        </w:rPr>
        <w:t xml:space="preserve">de silicio </w:t>
      </w:r>
      <w:r w:rsidR="000D6B20">
        <w:rPr>
          <w:rFonts w:ascii="Times New Roman" w:hAnsi="Times New Roman" w:cs="Times New Roman"/>
          <w:color w:val="000000"/>
          <w:sz w:val="24"/>
          <w:szCs w:val="24"/>
        </w:rPr>
        <w:t xml:space="preserve">cristalino </w:t>
      </w:r>
      <w:r w:rsidR="000021D4">
        <w:rPr>
          <w:rFonts w:ascii="Times New Roman" w:hAnsi="Times New Roman" w:cs="Times New Roman"/>
          <w:color w:val="000000"/>
          <w:sz w:val="24"/>
          <w:szCs w:val="24"/>
        </w:rPr>
        <w:t>o en la electrónica en general basada en transistores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AAC31D5" w14:textId="77777777" w:rsidR="00D620CA" w:rsidRDefault="00D620CA">
      <w:pPr>
        <w:widowControl w:val="0"/>
        <w:autoSpaceDE w:val="0"/>
        <w:autoSpaceDN w:val="0"/>
        <w:adjustRightInd w:val="0"/>
        <w:spacing w:after="0"/>
        <w:ind w:left="100" w:right="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35907BC" w14:textId="65FCE5E3" w:rsidR="0059344C" w:rsidRPr="0059344C" w:rsidRDefault="0059344C" w:rsidP="0059344C">
      <w:pPr>
        <w:widowControl w:val="0"/>
        <w:autoSpaceDE w:val="0"/>
        <w:autoSpaceDN w:val="0"/>
        <w:adjustRightInd w:val="0"/>
        <w:spacing w:after="0"/>
        <w:ind w:left="100" w:right="79"/>
        <w:jc w:val="both"/>
        <w:rPr>
          <w:rFonts w:ascii="Times New Roman" w:hAnsi="Times New Roman" w:cs="Times New Roman"/>
          <w:bCs/>
          <w:iCs/>
          <w:color w:val="000000"/>
          <w:sz w:val="20"/>
          <w:szCs w:val="20"/>
        </w:rPr>
      </w:pPr>
      <w:bookmarkStart w:id="0" w:name="_GoBack"/>
      <w:r w:rsidRPr="0059344C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Recibido: </w:t>
      </w:r>
      <w:r>
        <w:rPr>
          <w:rFonts w:ascii="Times New Roman" w:hAnsi="Times New Roman" w:cs="Times New Roman"/>
          <w:bCs/>
          <w:iCs/>
          <w:color w:val="000000"/>
          <w:sz w:val="20"/>
          <w:szCs w:val="20"/>
        </w:rPr>
        <w:t>1</w:t>
      </w:r>
      <w:r w:rsidRPr="0059344C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2</w:t>
      </w:r>
      <w:r w:rsidR="00E53D34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 D</w:t>
      </w:r>
      <w:r>
        <w:rPr>
          <w:rFonts w:ascii="Times New Roman" w:hAnsi="Times New Roman" w:cs="Times New Roman"/>
          <w:bCs/>
          <w:iCs/>
          <w:color w:val="000000"/>
          <w:sz w:val="20"/>
          <w:szCs w:val="20"/>
        </w:rPr>
        <w:t>iciembre</w:t>
      </w:r>
      <w:r w:rsidRPr="0059344C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 2016.</w:t>
      </w:r>
    </w:p>
    <w:p w14:paraId="608E2005" w14:textId="14326F52" w:rsidR="0059344C" w:rsidRPr="0059344C" w:rsidRDefault="0059344C" w:rsidP="0059344C">
      <w:pPr>
        <w:widowControl w:val="0"/>
        <w:autoSpaceDE w:val="0"/>
        <w:autoSpaceDN w:val="0"/>
        <w:adjustRightInd w:val="0"/>
        <w:spacing w:after="0"/>
        <w:ind w:left="100" w:right="7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9344C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Aceptado:</w:t>
      </w:r>
      <w:r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 20</w:t>
      </w:r>
      <w:r w:rsidRPr="0059344C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 </w:t>
      </w:r>
      <w:r w:rsidR="00E53D34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E</w:t>
      </w:r>
      <w:r>
        <w:rPr>
          <w:rFonts w:ascii="Times New Roman" w:hAnsi="Times New Roman" w:cs="Times New Roman"/>
          <w:bCs/>
          <w:iCs/>
          <w:color w:val="000000"/>
          <w:sz w:val="20"/>
          <w:szCs w:val="20"/>
        </w:rPr>
        <w:t>nero 2017</w:t>
      </w:r>
      <w:r w:rsidRPr="0059344C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.</w:t>
      </w:r>
      <w:bookmarkEnd w:id="0"/>
    </w:p>
    <w:p w14:paraId="3B0A9D9A" w14:textId="77777777" w:rsidR="00520B31" w:rsidRDefault="00520B31" w:rsidP="00016939">
      <w:pPr>
        <w:widowControl w:val="0"/>
        <w:autoSpaceDE w:val="0"/>
        <w:autoSpaceDN w:val="0"/>
        <w:adjustRightInd w:val="0"/>
        <w:spacing w:after="0"/>
        <w:ind w:right="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C2AABBA" w14:textId="1F5A9505" w:rsidR="00D620CA" w:rsidRPr="00E86E10" w:rsidRDefault="00D620CA" w:rsidP="00E86E10">
      <w:pPr>
        <w:widowControl w:val="0"/>
        <w:autoSpaceDE w:val="0"/>
        <w:autoSpaceDN w:val="0"/>
        <w:adjustRightInd w:val="0"/>
        <w:spacing w:line="240" w:lineRule="auto"/>
        <w:ind w:left="100" w:right="7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620CA">
        <w:rPr>
          <w:rFonts w:ascii="Times New Roman" w:hAnsi="Times New Roman" w:cs="Times New Roman"/>
          <w:b/>
          <w:color w:val="000000"/>
          <w:sz w:val="24"/>
          <w:szCs w:val="24"/>
        </w:rPr>
        <w:t>Resumen</w:t>
      </w:r>
    </w:p>
    <w:p w14:paraId="55CF865D" w14:textId="488C0C54" w:rsidR="00833002" w:rsidRPr="004F0EFF" w:rsidRDefault="00294CC9" w:rsidP="00E86E10">
      <w:pPr>
        <w:widowControl w:val="0"/>
        <w:autoSpaceDE w:val="0"/>
        <w:autoSpaceDN w:val="0"/>
        <w:adjustRightInd w:val="0"/>
        <w:spacing w:line="240" w:lineRule="auto"/>
        <w:ind w:left="100" w:right="77"/>
        <w:jc w:val="both"/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</w:pPr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En este trabaj</w:t>
      </w:r>
      <w:r w:rsidR="00404BB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o</w:t>
      </w:r>
      <w:r w:rsidR="0059344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se</w:t>
      </w:r>
      <w:r w:rsidR="00404BB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fabricaron celdas solares de silicio cristalino (c-Si) tipo n con dos materiales </w:t>
      </w:r>
      <w:r w:rsidR="004934A5"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alternativos </w:t>
      </w:r>
      <w:r w:rsidR="00CE403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selectivos </w:t>
      </w:r>
      <w:r w:rsidR="0005276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tipo p</w:t>
      </w:r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: </w:t>
      </w:r>
      <w:proofErr w:type="spellStart"/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pentóxido</w:t>
      </w:r>
      <w:proofErr w:type="spellEnd"/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vanadio (V</w:t>
      </w:r>
      <w:r w:rsidRPr="004F0EF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s-ES_tradnl"/>
        </w:rPr>
        <w:t>2</w:t>
      </w:r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O</w:t>
      </w:r>
      <w:r w:rsidRPr="004F0EF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s-ES_tradnl"/>
        </w:rPr>
        <w:t>5</w:t>
      </w:r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</w:t>
      </w:r>
      <w:r w:rsidR="002E23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película de</w:t>
      </w:r>
      <w:r w:rsidR="0005276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15 </w:t>
      </w:r>
      <w:proofErr w:type="spellStart"/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nm</w:t>
      </w:r>
      <w:proofErr w:type="spellEnd"/>
      <w:r w:rsidR="002E23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grosor</w:t>
      </w:r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) evaporado térmicamente y </w:t>
      </w:r>
      <w:proofErr w:type="gramStart"/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poli(</w:t>
      </w:r>
      <w:proofErr w:type="gramEnd"/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3,4-etilen-dioxitiofeno)-</w:t>
      </w:r>
      <w:proofErr w:type="spellStart"/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poliestirenosulfonato</w:t>
      </w:r>
      <w:proofErr w:type="spellEnd"/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(PEDOT:PSS, 70 </w:t>
      </w:r>
      <w:proofErr w:type="spellStart"/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nm</w:t>
      </w:r>
      <w:proofErr w:type="spellEnd"/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)</w:t>
      </w:r>
      <w:r w:rsidR="00CE403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depositado por</w:t>
      </w:r>
      <w:r w:rsid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solución</w:t>
      </w:r>
      <w:r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 utilizados como</w:t>
      </w:r>
      <w:r w:rsidR="004934A5"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contactos frontales. La resistencia cuadro y resistividad de contac</w:t>
      </w:r>
      <w:r w:rsidR="0083300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to de estos materiales fueron obtenidas a partir del</w:t>
      </w:r>
      <w:r w:rsidR="004934A5"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A6105E" w:rsidRPr="004F0EFF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método de longitud de t</w:t>
      </w:r>
      <w:r w:rsidR="004934A5" w:rsidRPr="004F0EFF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ransferencia</w:t>
      </w:r>
      <w:r w:rsidR="00A6105E" w:rsidRPr="004F0EFF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. </w:t>
      </w:r>
      <w:r w:rsidR="004F0EFF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Para la capa de PEDOT:PSS, </w:t>
      </w:r>
      <w:r w:rsidR="00A6105E" w:rsidRPr="004F0EFF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la resistencia cuadro </w:t>
      </w:r>
      <w:r w:rsidR="008D5484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medida </w:t>
      </w:r>
      <w:r w:rsidR="00A6105E" w:rsidRPr="004F0EFF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fue de </w:t>
      </w:r>
      <w:r w:rsidR="00A6105E"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180 </w:t>
      </w:r>
      <w:r w:rsidR="00A6105E" w:rsidRPr="004F0EF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Ω/</w:t>
      </w:r>
      <w:proofErr w:type="spellStart"/>
      <w:r w:rsidR="00A6105E" w:rsidRPr="004F0EF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sq</w:t>
      </w:r>
      <w:proofErr w:type="spellEnd"/>
      <w:r w:rsidR="00A6105E" w:rsidRPr="004F0EF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y comparable a</w:t>
      </w:r>
      <w:r w:rsidR="005C3987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aquella del Óxido de Indio-Estaño</w:t>
      </w:r>
      <w:r w:rsidR="00A6105E" w:rsidRPr="004F0EF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(ITO), </w:t>
      </w:r>
      <w:r w:rsidR="008D5484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lo que permitió</w:t>
      </w:r>
      <w:r w:rsidR="00A6105E" w:rsidRPr="004F0EF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utilizar</w:t>
      </w:r>
      <w:r w:rsidR="008D5484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la</w:t>
      </w:r>
      <w:r w:rsidR="004F0EF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además como electrodo cole</w:t>
      </w:r>
      <w:r w:rsidR="00A6105E" w:rsidRPr="004F0EF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ctor en una celda libre de ITO. </w:t>
      </w:r>
      <w:r w:rsidR="004F0EF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Se midieron voltajes de circuito-abierto </w:t>
      </w:r>
      <w:r w:rsidR="004F0EFF" w:rsidRPr="00BE751F">
        <w:rPr>
          <w:rFonts w:ascii="Times New Roman" w:hAnsi="Times New Roman" w:cs="Times New Roman"/>
          <w:color w:val="000000"/>
          <w:spacing w:val="1"/>
          <w:sz w:val="24"/>
          <w:szCs w:val="20"/>
          <w:lang w:val="es-ES"/>
        </w:rPr>
        <w:t>(</w:t>
      </w:r>
      <w:r w:rsidR="004F0EFF" w:rsidRPr="00BE751F">
        <w:rPr>
          <w:rFonts w:ascii="Times New Roman" w:hAnsi="Times New Roman" w:cs="Times New Roman"/>
          <w:i/>
          <w:color w:val="000000"/>
          <w:spacing w:val="1"/>
          <w:sz w:val="24"/>
          <w:szCs w:val="20"/>
          <w:lang w:val="es-ES"/>
        </w:rPr>
        <w:t>V</w:t>
      </w:r>
      <w:r w:rsidR="004F0EFF" w:rsidRPr="00BE751F">
        <w:rPr>
          <w:rFonts w:ascii="Times New Roman" w:hAnsi="Times New Roman" w:cs="Times New Roman"/>
          <w:i/>
          <w:color w:val="000000"/>
          <w:spacing w:val="1"/>
          <w:sz w:val="24"/>
          <w:szCs w:val="20"/>
          <w:vertAlign w:val="subscript"/>
          <w:lang w:val="es-ES"/>
        </w:rPr>
        <w:t>OC</w:t>
      </w:r>
      <w:r w:rsidR="004F0EFF" w:rsidRPr="002E23A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) de 570 y 611 </w:t>
      </w:r>
      <w:proofErr w:type="spellStart"/>
      <w:r w:rsidR="004F0EFF" w:rsidRPr="002E23A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mV</w:t>
      </w:r>
      <w:proofErr w:type="spellEnd"/>
      <w:r w:rsidR="004F0EFF" w:rsidRPr="002E23A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para las </w:t>
      </w:r>
      <w:proofErr w:type="spellStart"/>
      <w:r w:rsidR="004F0EFF" w:rsidRPr="002E23A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heterouniones</w:t>
      </w:r>
      <w:proofErr w:type="spellEnd"/>
      <w:r w:rsidR="004F0EFF" w:rsidRPr="002E23A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de PEDOT</w:t>
      </w:r>
      <w:proofErr w:type="gramStart"/>
      <w:r w:rsidR="004F0EFF" w:rsidRPr="002E23A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:PSS</w:t>
      </w:r>
      <w:proofErr w:type="gramEnd"/>
      <w:r w:rsidR="004F0EFF" w:rsidRPr="002E23A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/c-Si y V</w:t>
      </w:r>
      <w:r w:rsidR="004F0EFF" w:rsidRPr="002E23A2">
        <w:rPr>
          <w:rFonts w:ascii="Times New Roman" w:hAnsi="Times New Roman" w:cs="Times New Roman"/>
          <w:color w:val="000000"/>
          <w:spacing w:val="1"/>
          <w:sz w:val="24"/>
          <w:szCs w:val="20"/>
          <w:vertAlign w:val="subscript"/>
          <w:lang w:val="es-ES_tradnl"/>
        </w:rPr>
        <w:t>2</w:t>
      </w:r>
      <w:r w:rsidR="004F0EFF" w:rsidRPr="002E23A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O</w:t>
      </w:r>
      <w:r w:rsidR="004F0EFF" w:rsidRPr="002E23A2">
        <w:rPr>
          <w:rFonts w:ascii="Times New Roman" w:hAnsi="Times New Roman" w:cs="Times New Roman"/>
          <w:color w:val="000000"/>
          <w:spacing w:val="1"/>
          <w:sz w:val="24"/>
          <w:szCs w:val="20"/>
          <w:vertAlign w:val="subscript"/>
          <w:lang w:val="es-ES_tradnl"/>
        </w:rPr>
        <w:t>5</w:t>
      </w:r>
      <w:r w:rsidR="004F0EFF" w:rsidRPr="002E23A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/c-Si</w:t>
      </w:r>
      <w:r w:rsidR="004F0EF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, con e</w:t>
      </w:r>
      <w:r w:rsidR="002E23A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ficiencias de conversión de 11.7</w:t>
      </w:r>
      <w:r w:rsidR="004F0EF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% y 14.9% respectivamente. </w:t>
      </w:r>
      <w:r w:rsidR="008D5484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Dado que estos materiales alternativos son depositados a menor temperatura y/o </w:t>
      </w:r>
      <w:r w:rsidR="00002E4A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sin</w:t>
      </w:r>
      <w:r w:rsidR="008D5484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requisitos de vacío</w:t>
      </w:r>
      <w:r w:rsidR="002E23A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, </w:t>
      </w:r>
      <w:r w:rsidR="00002E4A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en comparación con</w:t>
      </w:r>
      <w:r w:rsidR="008D5484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los procesos tradicionales de dopado</w:t>
      </w:r>
      <w:r w:rsidR="002E23A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,</w:t>
      </w:r>
      <w:r w:rsidR="008D5484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se </w:t>
      </w:r>
      <w:r w:rsidR="002E23A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podrían reducir los</w:t>
      </w:r>
      <w:r w:rsidR="008D5484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costos si son implementados </w:t>
      </w:r>
      <w:r w:rsidR="00EE5BC5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como sustitutos a las capas </w:t>
      </w:r>
      <w:r w:rsidR="00B30BD5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dopadas </w:t>
      </w:r>
      <w:r w:rsidR="008D5484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utilizadas en la fotovoltaica de silicio cristalino.</w:t>
      </w:r>
    </w:p>
    <w:p w14:paraId="0B0E0EDE" w14:textId="6F3944DB" w:rsidR="00E86E10" w:rsidRPr="00D41C1D" w:rsidRDefault="006B518A" w:rsidP="00D41C1D">
      <w:pPr>
        <w:widowControl w:val="0"/>
        <w:autoSpaceDE w:val="0"/>
        <w:autoSpaceDN w:val="0"/>
        <w:adjustRightInd w:val="0"/>
        <w:spacing w:after="0" w:line="240" w:lineRule="auto"/>
        <w:ind w:left="100" w:right="77"/>
        <w:jc w:val="both"/>
        <w:rPr>
          <w:rFonts w:ascii="Times New Roman" w:hAnsi="Times New Roman" w:cs="Times New Roman"/>
          <w:color w:val="000000"/>
          <w:spacing w:val="3"/>
          <w:position w:val="-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0"/>
          <w:szCs w:val="20"/>
        </w:rPr>
        <w:t>Palabras Clave</w:t>
      </w:r>
      <w:r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</w:rPr>
        <w:t>:</w:t>
      </w:r>
      <w:r>
        <w:rPr>
          <w:rFonts w:ascii="Times New Roman" w:hAnsi="Times New Roman" w:cs="Times New Roman"/>
          <w:b/>
          <w:bCs/>
          <w:color w:val="000000"/>
          <w:spacing w:val="-4"/>
          <w:position w:val="-1"/>
          <w:sz w:val="20"/>
          <w:szCs w:val="20"/>
        </w:rPr>
        <w:t xml:space="preserve"> </w:t>
      </w:r>
      <w:r w:rsidR="000D6B20">
        <w:rPr>
          <w:rFonts w:ascii="Times New Roman" w:hAnsi="Times New Roman" w:cs="Times New Roman"/>
          <w:color w:val="000000"/>
          <w:spacing w:val="3"/>
          <w:position w:val="-1"/>
          <w:sz w:val="20"/>
          <w:szCs w:val="20"/>
        </w:rPr>
        <w:t xml:space="preserve">contacto selectivo, </w:t>
      </w:r>
      <w:proofErr w:type="spellStart"/>
      <w:r w:rsidR="000D6B20">
        <w:rPr>
          <w:rFonts w:ascii="Times New Roman" w:hAnsi="Times New Roman" w:cs="Times New Roman"/>
          <w:color w:val="000000"/>
          <w:spacing w:val="3"/>
          <w:position w:val="-1"/>
          <w:sz w:val="20"/>
          <w:szCs w:val="20"/>
        </w:rPr>
        <w:t>heterounión</w:t>
      </w:r>
      <w:proofErr w:type="spellEnd"/>
      <w:r w:rsidR="000D6B20">
        <w:rPr>
          <w:rFonts w:ascii="Times New Roman" w:hAnsi="Times New Roman" w:cs="Times New Roman"/>
          <w:color w:val="000000"/>
          <w:spacing w:val="3"/>
          <w:position w:val="-1"/>
          <w:sz w:val="20"/>
          <w:szCs w:val="20"/>
        </w:rPr>
        <w:t xml:space="preserve"> de silicio, </w:t>
      </w:r>
      <w:proofErr w:type="spellStart"/>
      <w:r w:rsidR="000D6B20">
        <w:rPr>
          <w:rFonts w:ascii="Times New Roman" w:hAnsi="Times New Roman" w:cs="Times New Roman"/>
          <w:color w:val="000000"/>
          <w:spacing w:val="3"/>
          <w:position w:val="-1"/>
          <w:sz w:val="20"/>
          <w:szCs w:val="20"/>
        </w:rPr>
        <w:t>pentóxido</w:t>
      </w:r>
      <w:proofErr w:type="spellEnd"/>
      <w:r w:rsidR="000D6B20">
        <w:rPr>
          <w:rFonts w:ascii="Times New Roman" w:hAnsi="Times New Roman" w:cs="Times New Roman"/>
          <w:color w:val="000000"/>
          <w:spacing w:val="3"/>
          <w:position w:val="-1"/>
          <w:sz w:val="20"/>
          <w:szCs w:val="20"/>
        </w:rPr>
        <w:t xml:space="preserve"> de vanadio, PEDOT</w:t>
      </w:r>
      <w:proofErr w:type="gramStart"/>
      <w:r w:rsidR="000D6B20">
        <w:rPr>
          <w:rFonts w:ascii="Times New Roman" w:hAnsi="Times New Roman" w:cs="Times New Roman"/>
          <w:color w:val="000000"/>
          <w:spacing w:val="3"/>
          <w:position w:val="-1"/>
          <w:sz w:val="20"/>
          <w:szCs w:val="20"/>
        </w:rPr>
        <w:t>:PSS</w:t>
      </w:r>
      <w:proofErr w:type="gramEnd"/>
      <w:r w:rsidR="00BD3F67">
        <w:rPr>
          <w:rFonts w:ascii="Times New Roman" w:hAnsi="Times New Roman" w:cs="Times New Roman"/>
          <w:color w:val="000000"/>
          <w:spacing w:val="3"/>
          <w:position w:val="-1"/>
          <w:sz w:val="20"/>
          <w:szCs w:val="20"/>
        </w:rPr>
        <w:t>.</w:t>
      </w:r>
    </w:p>
    <w:p w14:paraId="19269BC1" w14:textId="4F69627C" w:rsidR="00E86E10" w:rsidRPr="00E86E10" w:rsidRDefault="00D620CA" w:rsidP="00016939">
      <w:pPr>
        <w:widowControl w:val="0"/>
        <w:autoSpaceDE w:val="0"/>
        <w:autoSpaceDN w:val="0"/>
        <w:adjustRightInd w:val="0"/>
        <w:spacing w:after="0" w:line="240" w:lineRule="auto"/>
        <w:ind w:right="79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4E0A5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>Abstract</w:t>
      </w:r>
    </w:p>
    <w:p w14:paraId="3DD85E83" w14:textId="7D676320" w:rsidR="00FA3B5C" w:rsidRPr="00E86E10" w:rsidRDefault="0072240C" w:rsidP="00016939">
      <w:pPr>
        <w:widowControl w:val="0"/>
        <w:autoSpaceDE w:val="0"/>
        <w:autoSpaceDN w:val="0"/>
        <w:adjustRightInd w:val="0"/>
        <w:spacing w:line="240" w:lineRule="auto"/>
        <w:ind w:right="7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this work, </w:t>
      </w:r>
      <w:r w:rsidR="0023594D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silicon </w:t>
      </w:r>
      <w:proofErr w:type="spellStart"/>
      <w:r w:rsidR="0023594D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>heterojunction</w:t>
      </w:r>
      <w:proofErr w:type="spellEnd"/>
      <w:r w:rsidR="0023594D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solar cell</w:t>
      </w:r>
      <w:r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>s were fabricated</w:t>
      </w:r>
      <w:r w:rsidR="0023594D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>with</w:t>
      </w:r>
      <w:r w:rsidR="0023594D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n-type crystalline silicon </w:t>
      </w:r>
      <w:r w:rsidR="00004321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(c-Si) </w:t>
      </w:r>
      <w:r w:rsidR="006449DF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>and two alternative hole-</w:t>
      </w:r>
      <w:r w:rsidR="00EE5BC5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>selective (p-type)</w:t>
      </w:r>
      <w:r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materials:</w:t>
      </w:r>
      <w:r w:rsidR="007D0989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thermally evaporated vanadium </w:t>
      </w:r>
      <w:proofErr w:type="spellStart"/>
      <w:r w:rsidR="007D0989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>pentoxide</w:t>
      </w:r>
      <w:proofErr w:type="spellEnd"/>
      <w:r w:rsidR="007D0989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(V</w:t>
      </w:r>
      <w:r w:rsidR="007D0989" w:rsidRPr="00BE751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="007D0989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>O</w:t>
      </w:r>
      <w:r w:rsidR="007D0989" w:rsidRPr="00BE751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5</w:t>
      </w:r>
      <w:r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>, 15 nm</w:t>
      </w:r>
      <w:r w:rsidR="002E23A2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film thickness</w:t>
      </w:r>
      <w:r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>) and</w:t>
      </w:r>
      <w:r w:rsidR="007D0989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4F0EFF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spin-coated </w:t>
      </w:r>
      <w:proofErr w:type="gramStart"/>
      <w:r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>poly(</w:t>
      </w:r>
      <w:proofErr w:type="gramEnd"/>
      <w:r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>3,4-ethylene</w:t>
      </w:r>
      <w:r w:rsidR="002E23A2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dioxythiophene):polystyrene </w:t>
      </w:r>
      <w:proofErr w:type="spellStart"/>
      <w:r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>sulfonate</w:t>
      </w:r>
      <w:proofErr w:type="spellEnd"/>
      <w:r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(PEDOT:PSS, </w:t>
      </w:r>
      <w:r w:rsidR="007D0989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>70 nm)</w:t>
      </w:r>
      <w:r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used </w:t>
      </w:r>
      <w:r w:rsidR="007D0989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>as a front</w:t>
      </w:r>
      <w:r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contacts</w:t>
      </w:r>
      <w:r w:rsidR="007D0989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833002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s</w:t>
      </w:r>
      <w:r w:rsidR="004934A5" w:rsidRPr="0000432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heet resistance and contact resistivity </w:t>
      </w:r>
      <w:r w:rsidR="00EE5BC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of these materials </w:t>
      </w:r>
      <w:r w:rsidR="004934A5" w:rsidRPr="00BE751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were obtained </w:t>
      </w:r>
      <w:r w:rsidR="00981B66">
        <w:rPr>
          <w:rFonts w:ascii="Times New Roman" w:hAnsi="Times New Roman" w:cs="Times New Roman"/>
          <w:color w:val="000000"/>
          <w:sz w:val="24"/>
          <w:szCs w:val="24"/>
          <w:lang w:val="en-US"/>
        </w:rPr>
        <w:t>by the t</w:t>
      </w:r>
      <w:r w:rsidR="003F6A9B" w:rsidRPr="0000432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ransfer </w:t>
      </w:r>
      <w:r w:rsidR="00981B66">
        <w:rPr>
          <w:rFonts w:ascii="Times New Roman" w:hAnsi="Times New Roman" w:cs="Times New Roman"/>
          <w:color w:val="000000"/>
          <w:sz w:val="24"/>
          <w:szCs w:val="24"/>
          <w:lang w:val="en-US"/>
        </w:rPr>
        <w:t>length m</w:t>
      </w:r>
      <w:r w:rsidR="00A6105E">
        <w:rPr>
          <w:rFonts w:ascii="Times New Roman" w:hAnsi="Times New Roman" w:cs="Times New Roman"/>
          <w:color w:val="000000"/>
          <w:sz w:val="24"/>
          <w:szCs w:val="24"/>
          <w:lang w:val="en-US"/>
        </w:rPr>
        <w:t>ethod. Since the sheet resistance of t</w:t>
      </w:r>
      <w:r w:rsidR="003F6A9B" w:rsidRPr="00004321">
        <w:rPr>
          <w:rFonts w:ascii="Times New Roman" w:hAnsi="Times New Roman" w:cs="Times New Roman"/>
          <w:color w:val="000000"/>
          <w:sz w:val="24"/>
          <w:szCs w:val="24"/>
          <w:lang w:val="en-US"/>
        </w:rPr>
        <w:t>he PEDOT</w:t>
      </w:r>
      <w:proofErr w:type="gramStart"/>
      <w:r w:rsidR="003F6A9B" w:rsidRPr="00004321">
        <w:rPr>
          <w:rFonts w:ascii="Times New Roman" w:hAnsi="Times New Roman" w:cs="Times New Roman"/>
          <w:color w:val="000000"/>
          <w:sz w:val="24"/>
          <w:szCs w:val="24"/>
          <w:lang w:val="en-US"/>
        </w:rPr>
        <w:t>:PSS</w:t>
      </w:r>
      <w:proofErr w:type="gramEnd"/>
      <w:r w:rsidR="003F6A9B" w:rsidRPr="0000432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film was 180 </w:t>
      </w:r>
      <w:r w:rsidR="003F6A9B" w:rsidRP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Ω/</w:t>
      </w:r>
      <w:proofErr w:type="spellStart"/>
      <w:r w:rsidR="003F6A9B" w:rsidRP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sq</w:t>
      </w:r>
      <w:proofErr w:type="spellEnd"/>
      <w:r w:rsidR="003F6A9B" w:rsidRP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 and comparable to that of Indium-Tin Oxide</w:t>
      </w:r>
      <w:r w:rsidR="00A6105E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 (ITO)</w:t>
      </w:r>
      <w:r w:rsidR="003F6A9B" w:rsidRP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, </w:t>
      </w:r>
      <w:r w:rsidR="00A6105E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it was</w:t>
      </w:r>
      <w:r w:rsidR="003F6A9B" w:rsidRP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 </w:t>
      </w:r>
      <w:r w:rsidR="00A6105E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also used </w:t>
      </w:r>
      <w:r w:rsidR="003F6A9B" w:rsidRP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as </w:t>
      </w:r>
      <w:r w:rsidR="00EE5BC5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a </w:t>
      </w:r>
      <w:r w:rsidR="00004321" w:rsidRP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collector electrode in a ITO-free cell.</w:t>
      </w:r>
      <w:r w:rsid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 Open-circuit voltages </w:t>
      </w:r>
      <w:r w:rsidR="00286F1B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(</w:t>
      </w:r>
      <w:r w:rsidR="00286F1B" w:rsidRPr="00286F1B">
        <w:rPr>
          <w:rFonts w:ascii="Times New Roman" w:hAnsi="Times New Roman" w:cs="Times New Roman"/>
          <w:i/>
          <w:color w:val="000000"/>
          <w:spacing w:val="1"/>
          <w:sz w:val="24"/>
          <w:szCs w:val="20"/>
          <w:lang w:val="en-US"/>
        </w:rPr>
        <w:t>V</w:t>
      </w:r>
      <w:r w:rsidR="00286F1B" w:rsidRPr="00286F1B">
        <w:rPr>
          <w:rFonts w:ascii="Times New Roman" w:hAnsi="Times New Roman" w:cs="Times New Roman"/>
          <w:i/>
          <w:color w:val="000000"/>
          <w:spacing w:val="1"/>
          <w:sz w:val="24"/>
          <w:szCs w:val="20"/>
          <w:vertAlign w:val="subscript"/>
          <w:lang w:val="en-US"/>
        </w:rPr>
        <w:t>OC</w:t>
      </w:r>
      <w:r w:rsidR="00286F1B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) of 570</w:t>
      </w:r>
      <w:r w:rsid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 a</w:t>
      </w:r>
      <w:r w:rsidR="00286F1B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nd 611 mV were measured for the </w:t>
      </w:r>
      <w:r w:rsid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PEDOT</w:t>
      </w:r>
      <w:proofErr w:type="gramStart"/>
      <w:r w:rsid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:PSS</w:t>
      </w:r>
      <w:proofErr w:type="gramEnd"/>
      <w:r w:rsid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/c-Si and V</w:t>
      </w:r>
      <w:r w:rsidR="00004321" w:rsidRPr="00286F1B">
        <w:rPr>
          <w:rFonts w:ascii="Times New Roman" w:hAnsi="Times New Roman" w:cs="Times New Roman"/>
          <w:color w:val="000000"/>
          <w:spacing w:val="1"/>
          <w:sz w:val="24"/>
          <w:szCs w:val="20"/>
          <w:vertAlign w:val="subscript"/>
          <w:lang w:val="en-US"/>
        </w:rPr>
        <w:t>2</w:t>
      </w:r>
      <w:r w:rsid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O</w:t>
      </w:r>
      <w:r w:rsidR="00004321" w:rsidRPr="00286F1B">
        <w:rPr>
          <w:rFonts w:ascii="Times New Roman" w:hAnsi="Times New Roman" w:cs="Times New Roman"/>
          <w:color w:val="000000"/>
          <w:spacing w:val="1"/>
          <w:sz w:val="24"/>
          <w:szCs w:val="20"/>
          <w:vertAlign w:val="subscript"/>
          <w:lang w:val="en-US"/>
        </w:rPr>
        <w:t>5</w:t>
      </w:r>
      <w:r w:rsid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/c-Si </w:t>
      </w:r>
      <w:proofErr w:type="spellStart"/>
      <w:r w:rsid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heterojunctions</w:t>
      </w:r>
      <w:proofErr w:type="spellEnd"/>
      <w:r w:rsid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, with</w:t>
      </w:r>
      <w:r w:rsidR="0005276F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 conversion efficiencies of 11.7</w:t>
      </w:r>
      <w:r w:rsid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% and 14.9% respectively. Since these alternative materials are depo</w:t>
      </w:r>
      <w:r w:rsidR="007B653C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sited at lower temperatures and/or </w:t>
      </w:r>
      <w:r w:rsidR="00002E4A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without </w:t>
      </w:r>
      <w:r w:rsidR="007B653C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vacuum requirements </w:t>
      </w:r>
      <w:r w:rsidR="00002E4A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when compared to</w:t>
      </w:r>
      <w:r w:rsidR="007B653C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 </w:t>
      </w:r>
      <w:r w:rsidR="00286F1B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traditional</w:t>
      </w:r>
      <w:r w:rsidR="007B653C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 doping processes, a cost reductio</w:t>
      </w:r>
      <w:r w:rsidR="00286F1B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n could be expected if they are </w:t>
      </w:r>
      <w:r w:rsidR="007B653C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implemented </w:t>
      </w:r>
      <w:r w:rsidR="00002E4A" w:rsidRPr="00002E4A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instead</w:t>
      </w:r>
      <w:r w:rsidR="007B653C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 </w:t>
      </w:r>
      <w:r w:rsidR="00981B66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of the </w:t>
      </w:r>
      <w:r w:rsidR="00EE5BC5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doped</w:t>
      </w:r>
      <w:r w:rsidR="00286F1B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 layers used </w:t>
      </w:r>
      <w:r w:rsid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 xml:space="preserve">c-Si </w:t>
      </w:r>
      <w:proofErr w:type="spellStart"/>
      <w:r w:rsidR="00004321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photovoltaics</w:t>
      </w:r>
      <w:proofErr w:type="spellEnd"/>
      <w:r w:rsidR="00286F1B">
        <w:rPr>
          <w:rFonts w:ascii="Times New Roman" w:hAnsi="Times New Roman" w:cs="Times New Roman"/>
          <w:color w:val="000000"/>
          <w:spacing w:val="1"/>
          <w:sz w:val="24"/>
          <w:szCs w:val="20"/>
          <w:lang w:val="en-US"/>
        </w:rPr>
        <w:t>.</w:t>
      </w:r>
    </w:p>
    <w:p w14:paraId="30AEAAF2" w14:textId="5E7C4330" w:rsidR="00FA3B5C" w:rsidRPr="00BE751F" w:rsidRDefault="008C2EE8" w:rsidP="005F6621">
      <w:pPr>
        <w:widowControl w:val="0"/>
        <w:autoSpaceDE w:val="0"/>
        <w:autoSpaceDN w:val="0"/>
        <w:adjustRightInd w:val="0"/>
        <w:spacing w:line="226" w:lineRule="exact"/>
        <w:ind w:left="100" w:right="422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BE751F">
        <w:rPr>
          <w:rFonts w:ascii="Times New Roman" w:hAnsi="Times New Roman" w:cs="Times New Roman"/>
          <w:b/>
          <w:bCs/>
          <w:color w:val="000000"/>
          <w:spacing w:val="1"/>
          <w:position w:val="-1"/>
          <w:sz w:val="20"/>
          <w:szCs w:val="20"/>
          <w:lang w:val="en-US"/>
        </w:rPr>
        <w:t>K</w:t>
      </w:r>
      <w:r w:rsidRPr="00BE751F"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  <w:lang w:val="en-US"/>
        </w:rPr>
        <w:t>ey</w:t>
      </w:r>
      <w:r w:rsidRPr="00BE751F"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  <w:lang w:val="en-US"/>
        </w:rPr>
        <w:t xml:space="preserve"> </w:t>
      </w:r>
      <w:r w:rsidRPr="00BE751F"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  <w:lang w:val="en-US"/>
        </w:rPr>
        <w:t>W</w:t>
      </w:r>
      <w:r w:rsidRPr="00BE751F">
        <w:rPr>
          <w:rFonts w:ascii="Times New Roman" w:hAnsi="Times New Roman" w:cs="Times New Roman"/>
          <w:b/>
          <w:bCs/>
          <w:color w:val="000000"/>
          <w:spacing w:val="1"/>
          <w:position w:val="-1"/>
          <w:sz w:val="20"/>
          <w:szCs w:val="20"/>
          <w:lang w:val="en-US"/>
        </w:rPr>
        <w:t>o</w:t>
      </w:r>
      <w:r w:rsidRPr="00BE751F"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  <w:lang w:val="en-US"/>
        </w:rPr>
        <w:t>rd</w:t>
      </w:r>
      <w:r w:rsidRPr="00BE751F"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0"/>
          <w:szCs w:val="20"/>
          <w:lang w:val="en-US"/>
        </w:rPr>
        <w:t>s</w:t>
      </w:r>
      <w:r w:rsidRPr="00BE751F">
        <w:rPr>
          <w:rFonts w:ascii="Times New Roman" w:hAnsi="Times New Roman" w:cs="Times New Roman"/>
          <w:b/>
          <w:bCs/>
          <w:color w:val="000000"/>
          <w:position w:val="-1"/>
          <w:sz w:val="20"/>
          <w:szCs w:val="20"/>
          <w:lang w:val="en-US"/>
        </w:rPr>
        <w:t>:</w:t>
      </w:r>
      <w:r w:rsidRPr="00BE751F">
        <w:rPr>
          <w:rFonts w:ascii="Times New Roman" w:hAnsi="Times New Roman" w:cs="Times New Roman"/>
          <w:b/>
          <w:bCs/>
          <w:color w:val="000000"/>
          <w:spacing w:val="-4"/>
          <w:position w:val="-1"/>
          <w:sz w:val="20"/>
          <w:szCs w:val="20"/>
          <w:lang w:val="en-US"/>
        </w:rPr>
        <w:t xml:space="preserve"> </w:t>
      </w:r>
      <w:r w:rsidR="000D6B20" w:rsidRPr="00BE751F">
        <w:rPr>
          <w:rFonts w:ascii="Times New Roman" w:hAnsi="Times New Roman" w:cs="Times New Roman"/>
          <w:color w:val="000000"/>
          <w:spacing w:val="3"/>
          <w:position w:val="-1"/>
          <w:sz w:val="20"/>
          <w:szCs w:val="20"/>
          <w:lang w:val="en-US"/>
        </w:rPr>
        <w:t xml:space="preserve">selective contact, silicon </w:t>
      </w:r>
      <w:proofErr w:type="spellStart"/>
      <w:r w:rsidR="000D6B20" w:rsidRPr="00BE751F">
        <w:rPr>
          <w:rFonts w:ascii="Times New Roman" w:hAnsi="Times New Roman" w:cs="Times New Roman"/>
          <w:color w:val="000000"/>
          <w:spacing w:val="3"/>
          <w:position w:val="-1"/>
          <w:sz w:val="20"/>
          <w:szCs w:val="20"/>
          <w:lang w:val="en-US"/>
        </w:rPr>
        <w:t>heterojunction</w:t>
      </w:r>
      <w:proofErr w:type="spellEnd"/>
      <w:r w:rsidR="000D6B20" w:rsidRPr="00BE751F">
        <w:rPr>
          <w:rFonts w:ascii="Times New Roman" w:hAnsi="Times New Roman" w:cs="Times New Roman"/>
          <w:color w:val="000000"/>
          <w:spacing w:val="3"/>
          <w:position w:val="-1"/>
          <w:sz w:val="20"/>
          <w:szCs w:val="20"/>
          <w:lang w:val="en-US"/>
        </w:rPr>
        <w:t xml:space="preserve">, vanadium </w:t>
      </w:r>
      <w:proofErr w:type="spellStart"/>
      <w:r w:rsidR="000D6B20" w:rsidRPr="00BE751F">
        <w:rPr>
          <w:rFonts w:ascii="Times New Roman" w:hAnsi="Times New Roman" w:cs="Times New Roman"/>
          <w:color w:val="000000"/>
          <w:spacing w:val="3"/>
          <w:position w:val="-1"/>
          <w:sz w:val="20"/>
          <w:szCs w:val="20"/>
          <w:lang w:val="en-US"/>
        </w:rPr>
        <w:t>pentoxide</w:t>
      </w:r>
      <w:proofErr w:type="spellEnd"/>
      <w:r w:rsidR="000D6B20" w:rsidRPr="00BE751F">
        <w:rPr>
          <w:rFonts w:ascii="Times New Roman" w:hAnsi="Times New Roman" w:cs="Times New Roman"/>
          <w:color w:val="000000"/>
          <w:spacing w:val="3"/>
          <w:position w:val="-1"/>
          <w:sz w:val="20"/>
          <w:szCs w:val="20"/>
          <w:lang w:val="en-US"/>
        </w:rPr>
        <w:t>, PEDOT</w:t>
      </w:r>
      <w:proofErr w:type="gramStart"/>
      <w:r w:rsidR="000D6B20" w:rsidRPr="00BE751F">
        <w:rPr>
          <w:rFonts w:ascii="Times New Roman" w:hAnsi="Times New Roman" w:cs="Times New Roman"/>
          <w:color w:val="000000"/>
          <w:spacing w:val="3"/>
          <w:position w:val="-1"/>
          <w:sz w:val="20"/>
          <w:szCs w:val="20"/>
          <w:lang w:val="en-US"/>
        </w:rPr>
        <w:t>:PSS</w:t>
      </w:r>
      <w:proofErr w:type="gramEnd"/>
      <w:r w:rsidR="00BD3F67" w:rsidRPr="00BE751F">
        <w:rPr>
          <w:rFonts w:ascii="Times New Roman" w:hAnsi="Times New Roman" w:cs="Times New Roman"/>
          <w:color w:val="000000"/>
          <w:spacing w:val="3"/>
          <w:position w:val="-1"/>
          <w:sz w:val="20"/>
          <w:szCs w:val="20"/>
          <w:lang w:val="en-US"/>
        </w:rPr>
        <w:t>.</w:t>
      </w:r>
    </w:p>
    <w:p w14:paraId="103A1C81" w14:textId="77777777" w:rsidR="00FA3B5C" w:rsidRPr="00D41C1D" w:rsidRDefault="00FA3B5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2064335E" w14:textId="77777777" w:rsidR="00FA3B5C" w:rsidRPr="00D41C1D" w:rsidRDefault="00FA3B5C" w:rsidP="005F6621">
      <w:pPr>
        <w:widowControl w:val="0"/>
        <w:autoSpaceDE w:val="0"/>
        <w:autoSpaceDN w:val="0"/>
        <w:adjustRightInd w:val="0"/>
        <w:spacing w:line="200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3E8F7E2C" w14:textId="77777777" w:rsidR="00115B55" w:rsidRPr="00E53D34" w:rsidRDefault="00115B55" w:rsidP="00E86E10">
      <w:pPr>
        <w:widowControl w:val="0"/>
        <w:autoSpaceDE w:val="0"/>
        <w:autoSpaceDN w:val="0"/>
        <w:adjustRightInd w:val="0"/>
        <w:spacing w:line="240" w:lineRule="auto"/>
        <w:ind w:right="489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sectPr w:rsidR="00115B55" w:rsidRPr="00E53D34" w:rsidSect="0038286B">
          <w:headerReference w:type="default" r:id="rId14"/>
          <w:footerReference w:type="default" r:id="rId15"/>
          <w:pgSz w:w="12240" w:h="15840"/>
          <w:pgMar w:top="1134" w:right="1418" w:bottom="1134" w:left="1418" w:header="748" w:footer="0" w:gutter="0"/>
          <w:cols w:space="720" w:equalWidth="0">
            <w:col w:w="9222"/>
          </w:cols>
          <w:noEndnote/>
        </w:sectPr>
      </w:pPr>
    </w:p>
    <w:p w14:paraId="4DDB26AA" w14:textId="11C7F1AF" w:rsidR="00F45F60" w:rsidRPr="00E86E10" w:rsidRDefault="00F45F60" w:rsidP="00E86E10">
      <w:pPr>
        <w:widowControl w:val="0"/>
        <w:autoSpaceDE w:val="0"/>
        <w:autoSpaceDN w:val="0"/>
        <w:adjustRightInd w:val="0"/>
        <w:spacing w:line="240" w:lineRule="auto"/>
        <w:ind w:right="489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276F15"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lastRenderedPageBreak/>
        <w:t xml:space="preserve">1. </w:t>
      </w:r>
      <w:r w:rsidRPr="00276F15">
        <w:rPr>
          <w:rFonts w:ascii="Times New Roman" w:hAnsi="Times New Roman" w:cs="Times New Roman"/>
          <w:b/>
          <w:bCs/>
          <w:color w:val="000000"/>
          <w:spacing w:val="48"/>
          <w:sz w:val="24"/>
          <w:szCs w:val="24"/>
          <w:lang w:val="es-ES_tradnl"/>
        </w:rPr>
        <w:t xml:space="preserve"> </w:t>
      </w:r>
      <w:r w:rsidRPr="00276F15"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t>Introducción</w:t>
      </w:r>
    </w:p>
    <w:p w14:paraId="2ED5F614" w14:textId="0778FC81" w:rsidR="003F5034" w:rsidRDefault="003C5D5C" w:rsidP="00D97FB7">
      <w:pPr>
        <w:widowControl w:val="0"/>
        <w:autoSpaceDE w:val="0"/>
        <w:autoSpaceDN w:val="0"/>
        <w:adjustRightInd w:val="0"/>
        <w:spacing w:before="29" w:after="0" w:line="240" w:lineRule="auto"/>
        <w:ind w:right="-35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En </w:t>
      </w:r>
      <w:r w:rsidR="00BB1A9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última década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</w:t>
      </w:r>
      <w:r w:rsidR="00B05987" w:rsidRPr="00276F1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la energía solar fotovoltaica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ha</w:t>
      </w:r>
      <w:r w:rsidR="00480B4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B05987" w:rsidRPr="00276F1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incrementa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do de manera significativa</w:t>
      </w:r>
      <w:r w:rsidR="00B05987" w:rsidRPr="00276F1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su participación</w:t>
      </w:r>
      <w:r w:rsidR="009176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en el sector </w:t>
      </w:r>
      <w:r w:rsidR="00276F15" w:rsidRPr="00276F1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eléctrico</w:t>
      </w:r>
      <w:r w:rsidR="009176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global</w:t>
      </w:r>
      <w:r w:rsidR="00276F15" w:rsidRPr="00276F1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gracias a</w:t>
      </w:r>
      <w:r w:rsidR="00276F1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la reducción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="00276F1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costes</w:t>
      </w:r>
      <w:r w:rsidR="00CE71B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por debajo de 1 dólar</w:t>
      </w:r>
      <w:r w:rsidR="004D577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/</w:t>
      </w:r>
      <w:proofErr w:type="spellStart"/>
      <w:r w:rsidR="004D577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W</w:t>
      </w:r>
      <w:r w:rsidR="00CE71B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att</w:t>
      </w:r>
      <w:r w:rsidR="004D5776" w:rsidRPr="004D5776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s-ES_tradnl"/>
        </w:rPr>
        <w:t>pico</w:t>
      </w:r>
      <w:proofErr w:type="spellEnd"/>
      <w:r w:rsidR="00276F1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. </w:t>
      </w:r>
      <w:r w:rsidR="004C40B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Con 227</w:t>
      </w:r>
      <w:r w:rsidR="008C182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GW instalados </w:t>
      </w:r>
      <w:r w:rsidR="009176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a nivel mundial </w:t>
      </w:r>
      <w:r w:rsidR="004C40B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en 2015</w:t>
      </w:r>
      <w:r w:rsidR="008C182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</w:t>
      </w:r>
      <w:r w:rsidR="00B05987" w:rsidRPr="00276F1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 mercado fotovoltaic</w:t>
      </w:r>
      <w:r w:rsidR="0029444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o</w:t>
      </w:r>
      <w:r w:rsidR="00B05987" w:rsidRPr="00276F1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se encuentra dominado</w:t>
      </w:r>
      <w:r w:rsidR="0029444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por la tecnología de silicio cristalino </w:t>
      </w:r>
      <w:r w:rsidR="00BC623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(c-Si) </w:t>
      </w:r>
      <w:r w:rsidR="00D87E0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con un 90</w:t>
      </w:r>
      <w:r w:rsidR="0029444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% de </w:t>
      </w:r>
      <w:r w:rsidR="00273F4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capacidad productiva, mientras el resto corresponde a tecnologías de capa delgada (</w:t>
      </w:r>
      <w:r w:rsidR="009D7DB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en su mayoría</w:t>
      </w:r>
      <w:r w:rsidR="00C05EF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4C40B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Teluro de Cadmio</w:t>
      </w:r>
      <w:r w:rsidR="00C05EF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) [1]. </w:t>
      </w:r>
      <w:r w:rsidR="009D7DB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Tradicionalmente,</w:t>
      </w:r>
      <w:r w:rsidR="00D256A7" w:rsidRPr="00D256A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la </w:t>
      </w:r>
      <w:r w:rsidR="009D7DB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formación de</w:t>
      </w:r>
      <w:r w:rsidR="00F70C9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la </w:t>
      </w:r>
      <w:proofErr w:type="spellStart"/>
      <w:r w:rsidR="00F70C9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homounión</w:t>
      </w:r>
      <w:proofErr w:type="spellEnd"/>
      <w:r w:rsidR="00F70C9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p-n</w:t>
      </w:r>
      <w:r w:rsidR="009D7DB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7A29D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sobre el sustrato de c-Si </w:t>
      </w:r>
      <w:r w:rsidR="00185C9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se lleva a cabo mediante difusión térmica de </w:t>
      </w:r>
      <w:r w:rsidR="00185C92" w:rsidRPr="00D256A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gases dopantes </w:t>
      </w:r>
      <w:r w:rsidR="00185C9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de </w:t>
      </w:r>
      <w:r w:rsidR="00185C92" w:rsidRPr="00D256A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b</w:t>
      </w:r>
      <w:r w:rsidR="00185C9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oro (</w:t>
      </w:r>
      <w:r w:rsidR="00185C92" w:rsidRPr="00F70C9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p) o fósforo (n)</w:t>
      </w:r>
      <w:r w:rsidR="00F6485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85C9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a temperaturas mayores a </w:t>
      </w:r>
      <w:r w:rsidR="007A29D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900 °C. </w:t>
      </w:r>
      <w:r w:rsidR="00F628F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</w:t>
      </w:r>
      <w:r w:rsidR="00DD4FF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carga térmica </w:t>
      </w:r>
      <w:r w:rsidR="00F628F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de este proceso </w:t>
      </w:r>
      <w:r w:rsidR="00DD4FF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representa un ~12% de la energía </w:t>
      </w:r>
      <w:r w:rsidR="00F628F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total utilizada en la</w:t>
      </w:r>
      <w:r w:rsidR="00DD4FF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fabricación de</w:t>
      </w:r>
      <w:r w:rsidR="003F52A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la celda </w:t>
      </w:r>
      <w:r w:rsidR="00F628F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solar [2]</w:t>
      </w:r>
      <w:r w:rsidR="00DD4FF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 además</w:t>
      </w:r>
      <w:r w:rsidR="00F628F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requerir medidas redundantes de seguridad dada la natur</w:t>
      </w:r>
      <w:r w:rsidR="00DE442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aleza tóxica e inflamable de estos</w:t>
      </w:r>
      <w:r w:rsidR="00F628F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gases dopantes</w:t>
      </w:r>
      <w:r w:rsidR="00690E0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.</w:t>
      </w:r>
    </w:p>
    <w:p w14:paraId="103D5D24" w14:textId="77777777" w:rsidR="003F5034" w:rsidRDefault="003F5034" w:rsidP="00D97FB7">
      <w:pPr>
        <w:widowControl w:val="0"/>
        <w:autoSpaceDE w:val="0"/>
        <w:autoSpaceDN w:val="0"/>
        <w:adjustRightInd w:val="0"/>
        <w:spacing w:before="29" w:after="0" w:line="240" w:lineRule="auto"/>
        <w:ind w:right="-35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6B671AED" w14:textId="6BB456BD" w:rsidR="00D97FB7" w:rsidRDefault="00F70C9E" w:rsidP="00D97FB7">
      <w:pPr>
        <w:widowControl w:val="0"/>
        <w:autoSpaceDE w:val="0"/>
        <w:autoSpaceDN w:val="0"/>
        <w:adjustRightInd w:val="0"/>
        <w:spacing w:before="29" w:after="0" w:line="240" w:lineRule="auto"/>
        <w:ind w:right="-35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 estado del arte de la</w:t>
      </w:r>
      <w:r w:rsidR="00D256A7" w:rsidRPr="00D256A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tecnología </w:t>
      </w:r>
      <w:r w:rsidR="003F503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comercial</w:t>
      </w:r>
      <w:r w:rsidR="00F86D3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</w:t>
      </w:r>
      <w:r w:rsidR="003F503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conocida como HIT (</w:t>
      </w:r>
      <w:proofErr w:type="spellStart"/>
      <w:r w:rsidR="003F5034" w:rsidRPr="00F86D3F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Heterojunction</w:t>
      </w:r>
      <w:proofErr w:type="spellEnd"/>
      <w:r w:rsidR="003F5034" w:rsidRPr="00F86D3F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 xml:space="preserve"> </w:t>
      </w:r>
      <w:proofErr w:type="spellStart"/>
      <w:r w:rsidR="003F5034" w:rsidRPr="00F86D3F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with</w:t>
      </w:r>
      <w:proofErr w:type="spellEnd"/>
      <w:r w:rsidR="003F5034" w:rsidRPr="00F86D3F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 xml:space="preserve"> </w:t>
      </w:r>
      <w:proofErr w:type="spellStart"/>
      <w:r w:rsidR="003F5034" w:rsidRPr="00F86D3F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Intrinsic</w:t>
      </w:r>
      <w:proofErr w:type="spellEnd"/>
      <w:r w:rsidR="003F5034" w:rsidRPr="00F86D3F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 xml:space="preserve"> </w:t>
      </w:r>
      <w:proofErr w:type="spellStart"/>
      <w:r w:rsidR="003F5034" w:rsidRPr="00F86D3F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Thin</w:t>
      </w:r>
      <w:proofErr w:type="spellEnd"/>
      <w:r w:rsidR="003F5034" w:rsidRPr="00F86D3F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 xml:space="preserve"> </w:t>
      </w:r>
      <w:proofErr w:type="spellStart"/>
      <w:r w:rsidR="003F5034" w:rsidRPr="00F86D3F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layer</w:t>
      </w:r>
      <w:proofErr w:type="spellEnd"/>
      <w:r w:rsidR="003F503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), h</w:t>
      </w:r>
      <w:r w:rsidR="00F86D3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ace uso de </w:t>
      </w:r>
      <w:proofErr w:type="spellStart"/>
      <w:r w:rsidR="00F86D3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heterouniones</w:t>
      </w:r>
      <w:proofErr w:type="spellEnd"/>
      <w:r w:rsidR="00F86D3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46008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p-n </w:t>
      </w:r>
      <w:r w:rsidR="00F86D3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entre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 sustrato</w:t>
      </w:r>
      <w:r w:rsidR="00F86D3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c-Si y capas delgadas </w:t>
      </w:r>
      <w:r w:rsidR="00D5268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(&lt;20 </w:t>
      </w:r>
      <w:proofErr w:type="spellStart"/>
      <w:r w:rsidR="00D5268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nm</w:t>
      </w:r>
      <w:proofErr w:type="spellEnd"/>
      <w:r w:rsidR="00D5268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) </w:t>
      </w:r>
      <w:r w:rsidR="00F86D3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sili</w:t>
      </w:r>
      <w:r w:rsidR="003F503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cio amorfo hidrogenado (</w:t>
      </w:r>
      <w:proofErr w:type="spellStart"/>
      <w:r w:rsidR="003F503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a-Si</w:t>
      </w:r>
      <w:proofErr w:type="gramStart"/>
      <w:r w:rsidR="003F503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:H</w:t>
      </w:r>
      <w:proofErr w:type="spellEnd"/>
      <w:proofErr w:type="gramEnd"/>
      <w:r w:rsidR="003F503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) </w:t>
      </w:r>
      <w:r w:rsidR="0046008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dopado</w:t>
      </w:r>
      <w:r w:rsidR="00981B6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</w:t>
      </w:r>
      <w:r w:rsidR="0046008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0126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deposita</w:t>
      </w:r>
      <w:r w:rsidR="00DE442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do</w:t>
      </w:r>
      <w:r w:rsidR="0010126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a</w:t>
      </w:r>
      <w:r w:rsidR="00F86D3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46008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lastRenderedPageBreak/>
        <w:t>baja temperatura</w:t>
      </w:r>
      <w:r w:rsidR="00F86D3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</w:t>
      </w:r>
      <w:r w:rsidR="0046008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~</w:t>
      </w:r>
      <w:r w:rsidR="00F86D3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200 °C) </w:t>
      </w:r>
      <w:r w:rsidR="0046008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y </w:t>
      </w:r>
      <w:r w:rsidR="003F52A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alto</w:t>
      </w:r>
      <w:r w:rsidR="00D256A7" w:rsidRPr="00D256A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vacío</w:t>
      </w:r>
      <w:r w:rsidR="0046008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(10</w:t>
      </w:r>
      <w:r w:rsidR="00460087" w:rsidRPr="0046008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s-ES_tradnl"/>
        </w:rPr>
        <w:t>-6</w:t>
      </w:r>
      <w:r w:rsidR="0046008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mbar)</w:t>
      </w:r>
      <w:r w:rsidR="00D256A7" w:rsidRPr="00D256A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</w:t>
      </w:r>
      <w:r w:rsidR="003F503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lo que disminuye la carga térmica del proceso</w:t>
      </w:r>
      <w:r w:rsidR="00D256A7" w:rsidRPr="00D256A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pero </w:t>
      </w:r>
      <w:r w:rsidR="004B255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no elimina el</w:t>
      </w:r>
      <w:r w:rsidR="00D256A7" w:rsidRPr="00D256A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alto coste capital</w:t>
      </w:r>
      <w:r w:rsidR="004B255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="003F52A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los </w:t>
      </w:r>
      <w:r w:rsidR="004B255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equipos</w:t>
      </w:r>
      <w:r w:rsidR="000413E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. </w:t>
      </w:r>
      <w:r w:rsidR="0050163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Además, dicha tecnología</w:t>
      </w:r>
      <w:r w:rsidR="00F86D3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D97FB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facilita </w:t>
      </w:r>
      <w:r w:rsidR="00C05EF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eficiencia</w:t>
      </w:r>
      <w:r w:rsidR="00D97FB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</w:t>
      </w:r>
      <w:r w:rsidR="00273F4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conversión </w:t>
      </w:r>
      <w:r w:rsidR="00D97FB7">
        <w:rPr>
          <w:rFonts w:ascii="Times New Roman" w:hAnsi="Times New Roman" w:cs="Times New Roman"/>
          <w:color w:val="000000"/>
          <w:sz w:val="24"/>
        </w:rPr>
        <w:t xml:space="preserve">record </w:t>
      </w:r>
      <w:r w:rsidR="00D97FB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25.6%, dada la excelente</w:t>
      </w:r>
      <w:r w:rsidR="00EE52D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spellStart"/>
      <w:r w:rsidR="00EE52D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pasivación</w:t>
      </w:r>
      <w:proofErr w:type="spellEnd"/>
      <w:r w:rsidR="00EE52D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D97FB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superficial </w:t>
      </w:r>
      <w:r w:rsidR="0050163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del sustrato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(</w:t>
      </w:r>
      <w:r w:rsidR="004657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que se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traduc</w:t>
      </w:r>
      <w:r w:rsidR="004657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 en voltajes de circuito-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abierto </w:t>
      </w:r>
      <w:r w:rsidRPr="00465720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V</w:t>
      </w:r>
      <w:r w:rsidRPr="00465720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>OC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740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) </w:t>
      </w:r>
      <w:r w:rsidR="00D97FB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y el uso de </w:t>
      </w:r>
      <w:r w:rsidR="003174F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contactos traseros </w:t>
      </w:r>
      <w:proofErr w:type="spellStart"/>
      <w:r w:rsidR="003174F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interdigitados</w:t>
      </w:r>
      <w:proofErr w:type="spellEnd"/>
      <w:r w:rsidR="00690E0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para minimizar las pérdidas </w:t>
      </w:r>
      <w:r w:rsidR="004657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ópticas y alcanzar corrientes de corto-circuito </w:t>
      </w:r>
      <w:r w:rsidR="00465720" w:rsidRPr="00465720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J</w:t>
      </w:r>
      <w:r w:rsidR="00465720" w:rsidRPr="00465720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>SC</w:t>
      </w:r>
      <w:r w:rsidR="004657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39.5 </w:t>
      </w:r>
      <w:proofErr w:type="spellStart"/>
      <w:r w:rsidR="004657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mA</w:t>
      </w:r>
      <w:proofErr w:type="spellEnd"/>
      <w:r w:rsidR="004657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/cm</w:t>
      </w:r>
      <w:r w:rsidR="00465720" w:rsidRPr="0046572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s-ES_tradnl"/>
        </w:rPr>
        <w:t>2</w:t>
      </w:r>
      <w:r w:rsidR="00480B4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[3].</w:t>
      </w:r>
    </w:p>
    <w:p w14:paraId="56432F8D" w14:textId="77777777" w:rsidR="00480B47" w:rsidRDefault="00480B47" w:rsidP="00D97FB7">
      <w:pPr>
        <w:widowControl w:val="0"/>
        <w:autoSpaceDE w:val="0"/>
        <w:autoSpaceDN w:val="0"/>
        <w:adjustRightInd w:val="0"/>
        <w:spacing w:before="29" w:after="0" w:line="240" w:lineRule="auto"/>
        <w:ind w:right="-35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636ABA11" w14:textId="77777777" w:rsidR="00115B55" w:rsidRDefault="003C5D5C" w:rsidP="00F17C92">
      <w:pPr>
        <w:widowControl w:val="0"/>
        <w:autoSpaceDE w:val="0"/>
        <w:autoSpaceDN w:val="0"/>
        <w:adjustRightInd w:val="0"/>
        <w:spacing w:before="29" w:after="0" w:line="240" w:lineRule="auto"/>
        <w:ind w:right="-35"/>
        <w:jc w:val="both"/>
        <w:rPr>
          <w:rFonts w:ascii="Times New Roman" w:hAnsi="Times New Roman" w:cs="Times New Roman"/>
          <w:color w:val="000000"/>
          <w:sz w:val="24"/>
        </w:rPr>
        <w:sectPr w:rsidR="00115B55" w:rsidSect="00115B55">
          <w:type w:val="continuous"/>
          <w:pgSz w:w="12240" w:h="15840"/>
          <w:pgMar w:top="1134" w:right="1418" w:bottom="1134" w:left="1418" w:header="748" w:footer="0" w:gutter="0"/>
          <w:cols w:num="2"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 medida</w:t>
      </w:r>
      <w:r w:rsidR="00CE71B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q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ue estas eficiencias se acercan</w:t>
      </w:r>
      <w:r w:rsidR="005F0A7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al límite</w:t>
      </w:r>
      <w:r w:rsidR="00CE71B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teórico </w:t>
      </w:r>
      <w:r w:rsidR="005F0A7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(~33%)</w:t>
      </w:r>
      <w:r w:rsidR="00CE71B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</w:t>
      </w:r>
      <w:r w:rsidR="005F0A7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la reducción </w:t>
      </w:r>
      <w:r w:rsidR="006F3BD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futura </w:t>
      </w:r>
      <w:r w:rsidR="005F0A7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de costes vendrá necesariamente del uso de </w:t>
      </w:r>
      <w:r w:rsidR="005F0A73" w:rsidRPr="00084B87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a)</w:t>
      </w:r>
      <w:r w:rsidR="005F0A7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sustratos </w:t>
      </w:r>
      <w:r w:rsidR="001E246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de c-Si </w:t>
      </w:r>
      <w:r w:rsidR="005F0A7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ultra delgados (&lt;80 </w:t>
      </w:r>
      <w:r w:rsidR="005F0A7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sym w:font="Symbol" w:char="F06D"/>
      </w:r>
      <w:r w:rsidR="005F0A7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m) o </w:t>
      </w:r>
      <w:r w:rsidR="005F0A73" w:rsidRPr="00084B87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b)</w:t>
      </w:r>
      <w:r w:rsidR="005F0A7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materiales </w:t>
      </w:r>
      <w:r w:rsidR="006F3BD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alternativos que permitan una simplificación del proceso</w:t>
      </w:r>
      <w:r w:rsidR="00A6409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 tal como la eliminación de dopado convencional</w:t>
      </w:r>
      <w:r w:rsidR="001E246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(F</w:t>
      </w:r>
      <w:r w:rsidR="0082639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igura 1)</w:t>
      </w:r>
      <w:r w:rsidR="006F3BD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. </w:t>
      </w:r>
      <w:r w:rsidR="002B738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Por otro lado, la fotovoltaica de capa delgada ha introducido un gran </w:t>
      </w:r>
      <w:r w:rsidR="00C73E3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nú</w:t>
      </w:r>
      <w:r w:rsidR="002B738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mero de materiales</w:t>
      </w:r>
      <w:r w:rsidR="00C73E3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B738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transportadores</w:t>
      </w:r>
      <w:r w:rsidR="00D5268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carga</w:t>
      </w:r>
      <w:r w:rsidR="002B738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D5268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selectivos (ya sea a electrones o</w:t>
      </w:r>
      <w:r w:rsidR="00D5268E" w:rsidRPr="00C73E3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D5268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a huecos) </w:t>
      </w:r>
      <w:r w:rsidR="00C73E3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cuyas propiedades optoelectrónicas los hace </w:t>
      </w:r>
      <w:r w:rsidR="00D5268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comparables o superiores al </w:t>
      </w:r>
      <w:proofErr w:type="spellStart"/>
      <w:r w:rsidR="00D5268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a-Si</w:t>
      </w:r>
      <w:proofErr w:type="gramStart"/>
      <w:r w:rsidR="00D5268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:H</w:t>
      </w:r>
      <w:proofErr w:type="spellEnd"/>
      <w:proofErr w:type="gramEnd"/>
      <w:r w:rsidR="00D5268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dopado</w:t>
      </w:r>
      <w:r w:rsidR="0010126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. Recientemente,</w:t>
      </w:r>
      <w:r w:rsidR="0051053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el </w:t>
      </w:r>
      <w:proofErr w:type="spellStart"/>
      <w:r w:rsidR="0051053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a-Si:H</w:t>
      </w:r>
      <w:proofErr w:type="spellEnd"/>
      <w:r w:rsidR="0051053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tipo p ha sido sustituido exit</w:t>
      </w:r>
      <w:r w:rsidR="00AE00E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osamente por capas delgadas de Óxidos Metálicos de T</w:t>
      </w:r>
      <w:r w:rsidR="0051053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ransición</w:t>
      </w:r>
      <w:r w:rsidR="00AE00E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(TMO)</w:t>
      </w:r>
      <w:r w:rsidR="0051053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evaporados térmicamente [4-6]</w:t>
      </w:r>
      <w:r w:rsidR="00C0100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y por </w:t>
      </w:r>
      <w:r w:rsidR="00D633D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polímero</w:t>
      </w:r>
      <w:r w:rsidR="0046008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</w:t>
      </w:r>
      <w:r w:rsidR="00D633D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conductor</w:t>
      </w:r>
      <w:r w:rsidR="0046008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es </w:t>
      </w:r>
      <w:r w:rsidR="00C0100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[7]</w:t>
      </w:r>
      <w:r w:rsidR="00953D6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depositado</w:t>
      </w:r>
      <w:r w:rsidR="001410D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</w:t>
      </w:r>
      <w:r w:rsidR="00953D6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en</w:t>
      </w:r>
      <w:r w:rsidR="0016304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6304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lastRenderedPageBreak/>
        <w:t>solución</w:t>
      </w:r>
      <w:r w:rsidR="00953D6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 funcionando como emis</w:t>
      </w:r>
      <w:r w:rsidR="0046008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ores frontales en celdas</w:t>
      </w:r>
      <w:r w:rsidR="00953D6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="001410D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c-Si</w:t>
      </w:r>
      <w:r w:rsidR="003A4F1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tipo n</w:t>
      </w:r>
      <w:r w:rsidR="00953D6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. </w:t>
      </w:r>
      <w:r w:rsidR="00F17C9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 o</w:t>
      </w:r>
      <w:proofErr w:type="spellStart"/>
      <w:r w:rsidR="006F3BD2">
        <w:rPr>
          <w:rFonts w:ascii="Times New Roman" w:hAnsi="Times New Roman" w:cs="Times New Roman"/>
          <w:color w:val="000000"/>
          <w:sz w:val="24"/>
        </w:rPr>
        <w:t>bjetivo</w:t>
      </w:r>
      <w:proofErr w:type="spellEnd"/>
      <w:r w:rsidR="00084B87">
        <w:rPr>
          <w:rFonts w:ascii="Times New Roman" w:hAnsi="Times New Roman" w:cs="Times New Roman"/>
          <w:color w:val="000000"/>
          <w:sz w:val="24"/>
        </w:rPr>
        <w:t xml:space="preserve"> de este trabajo </w:t>
      </w:r>
      <w:r w:rsidR="00EF12CE">
        <w:rPr>
          <w:rFonts w:ascii="Times New Roman" w:hAnsi="Times New Roman" w:cs="Times New Roman"/>
          <w:color w:val="000000"/>
          <w:sz w:val="24"/>
        </w:rPr>
        <w:t>fue</w:t>
      </w:r>
      <w:r w:rsidR="00084B87">
        <w:rPr>
          <w:rFonts w:ascii="Times New Roman" w:hAnsi="Times New Roman" w:cs="Times New Roman"/>
          <w:color w:val="000000"/>
          <w:sz w:val="24"/>
        </w:rPr>
        <w:t xml:space="preserve"> i</w:t>
      </w:r>
      <w:r w:rsidR="006F3BD2" w:rsidRPr="006F3BD2">
        <w:rPr>
          <w:rFonts w:ascii="Times New Roman" w:hAnsi="Times New Roman" w:cs="Times New Roman"/>
          <w:color w:val="000000"/>
          <w:sz w:val="24"/>
        </w:rPr>
        <w:t>nvesti</w:t>
      </w:r>
      <w:r w:rsidR="00084B87">
        <w:rPr>
          <w:rFonts w:ascii="Times New Roman" w:hAnsi="Times New Roman" w:cs="Times New Roman"/>
          <w:color w:val="000000"/>
          <w:sz w:val="24"/>
        </w:rPr>
        <w:t xml:space="preserve">gar </w:t>
      </w:r>
      <w:r w:rsidR="00EB0B2F">
        <w:rPr>
          <w:rFonts w:ascii="Times New Roman" w:hAnsi="Times New Roman" w:cs="Times New Roman"/>
          <w:color w:val="000000"/>
          <w:sz w:val="24"/>
        </w:rPr>
        <w:t xml:space="preserve">dos </w:t>
      </w:r>
      <w:r w:rsidR="00EB0B2F" w:rsidRPr="006F3BD2">
        <w:rPr>
          <w:rFonts w:ascii="Times New Roman" w:hAnsi="Times New Roman" w:cs="Times New Roman"/>
          <w:color w:val="000000"/>
          <w:sz w:val="24"/>
        </w:rPr>
        <w:t>materiales transportadores de carga selectivos</w:t>
      </w:r>
      <w:r w:rsidR="00EB0B2F">
        <w:rPr>
          <w:rFonts w:ascii="Times New Roman" w:hAnsi="Times New Roman" w:cs="Times New Roman"/>
          <w:color w:val="000000"/>
          <w:sz w:val="24"/>
        </w:rPr>
        <w:t xml:space="preserve">, </w:t>
      </w:r>
      <w:proofErr w:type="spellStart"/>
      <w:r w:rsidR="00460087">
        <w:rPr>
          <w:rFonts w:ascii="Times New Roman" w:hAnsi="Times New Roman" w:cs="Times New Roman"/>
          <w:color w:val="000000"/>
          <w:sz w:val="24"/>
        </w:rPr>
        <w:t>pentóxido</w:t>
      </w:r>
      <w:proofErr w:type="spellEnd"/>
      <w:r w:rsidR="00460087">
        <w:rPr>
          <w:rFonts w:ascii="Times New Roman" w:hAnsi="Times New Roman" w:cs="Times New Roman"/>
          <w:color w:val="000000"/>
          <w:sz w:val="24"/>
        </w:rPr>
        <w:t xml:space="preserve"> de vanadio </w:t>
      </w:r>
      <w:r w:rsidR="001E2461">
        <w:rPr>
          <w:rFonts w:ascii="Times New Roman" w:hAnsi="Times New Roman" w:cs="Times New Roman"/>
          <w:color w:val="000000"/>
          <w:sz w:val="24"/>
        </w:rPr>
        <w:t>(</w:t>
      </w:r>
      <w:r w:rsidR="00EB0B2F">
        <w:rPr>
          <w:rFonts w:ascii="Times New Roman" w:hAnsi="Times New Roman" w:cs="Times New Roman"/>
          <w:color w:val="000000"/>
          <w:sz w:val="24"/>
        </w:rPr>
        <w:t>V</w:t>
      </w:r>
      <w:r w:rsidR="00EB0B2F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EB0B2F">
        <w:rPr>
          <w:rFonts w:ascii="Times New Roman" w:hAnsi="Times New Roman" w:cs="Times New Roman"/>
          <w:color w:val="000000"/>
          <w:sz w:val="24"/>
        </w:rPr>
        <w:t>O</w:t>
      </w:r>
      <w:r w:rsidR="00EB0B2F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1E2461">
        <w:rPr>
          <w:rFonts w:ascii="Times New Roman" w:hAnsi="Times New Roman" w:cs="Times New Roman"/>
          <w:color w:val="000000"/>
          <w:sz w:val="24"/>
        </w:rPr>
        <w:t xml:space="preserve">) </w:t>
      </w:r>
      <w:r w:rsidR="00EB0B2F">
        <w:rPr>
          <w:rFonts w:ascii="Times New Roman" w:hAnsi="Times New Roman" w:cs="Times New Roman"/>
          <w:color w:val="000000"/>
          <w:sz w:val="24"/>
        </w:rPr>
        <w:t xml:space="preserve">y </w:t>
      </w:r>
      <w:proofErr w:type="gramStart"/>
      <w:r w:rsidR="001E2461"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poli(</w:t>
      </w:r>
      <w:proofErr w:type="gramEnd"/>
      <w:r w:rsidR="001E2461" w:rsidRPr="004F0EF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3,4-etilen-diox</w:t>
      </w:r>
      <w:r w:rsidR="001E246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itiofeno)</w:t>
      </w:r>
      <w:r w:rsidR="00EF12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E246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-</w:t>
      </w:r>
      <w:r w:rsidR="00EF12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E246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poli-</w:t>
      </w:r>
      <w:proofErr w:type="spellStart"/>
      <w:r w:rsidR="001E246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estirenosulfonato</w:t>
      </w:r>
      <w:proofErr w:type="spellEnd"/>
      <w:r w:rsidR="001E246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E246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lastRenderedPageBreak/>
        <w:t>(</w:t>
      </w:r>
      <w:r w:rsidR="00EB0B2F">
        <w:rPr>
          <w:rFonts w:ascii="Times New Roman" w:hAnsi="Times New Roman" w:cs="Times New Roman"/>
          <w:color w:val="000000"/>
          <w:sz w:val="24"/>
        </w:rPr>
        <w:t>PEDOT:PSS</w:t>
      </w:r>
      <w:r w:rsidR="001E2461">
        <w:rPr>
          <w:rFonts w:ascii="Times New Roman" w:hAnsi="Times New Roman" w:cs="Times New Roman"/>
          <w:color w:val="000000"/>
          <w:sz w:val="24"/>
        </w:rPr>
        <w:t>)</w:t>
      </w:r>
      <w:r w:rsidR="00EB0B2F">
        <w:rPr>
          <w:rFonts w:ascii="Times New Roman" w:hAnsi="Times New Roman" w:cs="Times New Roman"/>
          <w:color w:val="000000"/>
          <w:sz w:val="24"/>
        </w:rPr>
        <w:t>, como alternativa</w:t>
      </w:r>
      <w:r w:rsidR="003B2D96">
        <w:rPr>
          <w:rFonts w:ascii="Times New Roman" w:hAnsi="Times New Roman" w:cs="Times New Roman"/>
          <w:color w:val="000000"/>
          <w:sz w:val="24"/>
        </w:rPr>
        <w:t>s al</w:t>
      </w:r>
      <w:r w:rsidR="00EB0B2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B90037">
        <w:rPr>
          <w:rFonts w:ascii="Times New Roman" w:hAnsi="Times New Roman" w:cs="Times New Roman"/>
          <w:color w:val="000000"/>
          <w:sz w:val="24"/>
        </w:rPr>
        <w:t>a-Si:H</w:t>
      </w:r>
      <w:proofErr w:type="spellEnd"/>
      <w:r w:rsidR="00EB0B2F">
        <w:rPr>
          <w:rFonts w:ascii="Times New Roman" w:hAnsi="Times New Roman" w:cs="Times New Roman"/>
          <w:color w:val="000000"/>
          <w:sz w:val="24"/>
        </w:rPr>
        <w:t xml:space="preserve"> tipo </w:t>
      </w:r>
      <w:r w:rsidR="00084B87">
        <w:rPr>
          <w:rFonts w:ascii="Times New Roman" w:hAnsi="Times New Roman" w:cs="Times New Roman"/>
          <w:color w:val="000000"/>
          <w:sz w:val="24"/>
        </w:rPr>
        <w:t>p</w:t>
      </w:r>
      <w:r w:rsidR="00EB0B2F">
        <w:rPr>
          <w:rFonts w:ascii="Times New Roman" w:hAnsi="Times New Roman" w:cs="Times New Roman"/>
          <w:color w:val="000000"/>
          <w:sz w:val="24"/>
        </w:rPr>
        <w:t xml:space="preserve">. </w:t>
      </w:r>
      <w:r w:rsidR="00433906">
        <w:rPr>
          <w:rFonts w:ascii="Times New Roman" w:hAnsi="Times New Roman" w:cs="Times New Roman"/>
          <w:color w:val="000000"/>
          <w:sz w:val="24"/>
        </w:rPr>
        <w:t>Tras caracterizar las</w:t>
      </w:r>
      <w:r w:rsidR="003B2D96">
        <w:rPr>
          <w:rFonts w:ascii="Times New Roman" w:hAnsi="Times New Roman" w:cs="Times New Roman"/>
          <w:color w:val="000000"/>
          <w:sz w:val="24"/>
        </w:rPr>
        <w:t xml:space="preserve"> propiedades eléctricas</w:t>
      </w:r>
      <w:r w:rsidR="00433906">
        <w:rPr>
          <w:rFonts w:ascii="Times New Roman" w:hAnsi="Times New Roman" w:cs="Times New Roman"/>
          <w:color w:val="000000"/>
          <w:sz w:val="24"/>
        </w:rPr>
        <w:t xml:space="preserve"> de estos materiales</w:t>
      </w:r>
      <w:r w:rsidR="001E2461">
        <w:rPr>
          <w:rFonts w:ascii="Times New Roman" w:hAnsi="Times New Roman" w:cs="Times New Roman"/>
          <w:color w:val="000000"/>
          <w:sz w:val="24"/>
        </w:rPr>
        <w:t>,</w:t>
      </w:r>
      <w:r w:rsidR="003B2D96">
        <w:rPr>
          <w:rFonts w:ascii="Times New Roman" w:hAnsi="Times New Roman" w:cs="Times New Roman"/>
          <w:color w:val="000000"/>
          <w:sz w:val="24"/>
        </w:rPr>
        <w:t xml:space="preserve"> s</w:t>
      </w:r>
      <w:r w:rsidR="00EB0B2F">
        <w:rPr>
          <w:rFonts w:ascii="Times New Roman" w:hAnsi="Times New Roman" w:cs="Times New Roman"/>
          <w:color w:val="000000"/>
          <w:sz w:val="24"/>
        </w:rPr>
        <w:t xml:space="preserve">e </w:t>
      </w:r>
      <w:r w:rsidR="00EF12CE">
        <w:rPr>
          <w:rFonts w:ascii="Times New Roman" w:hAnsi="Times New Roman" w:cs="Times New Roman"/>
          <w:color w:val="000000"/>
          <w:sz w:val="24"/>
        </w:rPr>
        <w:t>mostró</w:t>
      </w:r>
      <w:r w:rsidR="00433906">
        <w:rPr>
          <w:rFonts w:ascii="Times New Roman" w:hAnsi="Times New Roman" w:cs="Times New Roman"/>
          <w:color w:val="000000"/>
          <w:sz w:val="24"/>
        </w:rPr>
        <w:t xml:space="preserve"> su desempeño en </w:t>
      </w:r>
      <w:r w:rsidR="006F3BD2" w:rsidRPr="006F3BD2">
        <w:rPr>
          <w:rFonts w:ascii="Times New Roman" w:hAnsi="Times New Roman" w:cs="Times New Roman"/>
          <w:color w:val="000000"/>
          <w:sz w:val="24"/>
        </w:rPr>
        <w:t xml:space="preserve">una celda solar de </w:t>
      </w:r>
      <w:proofErr w:type="spellStart"/>
      <w:r w:rsidR="006F3BD2" w:rsidRPr="006F3BD2">
        <w:rPr>
          <w:rFonts w:ascii="Times New Roman" w:hAnsi="Times New Roman" w:cs="Times New Roman"/>
          <w:color w:val="000000"/>
          <w:sz w:val="24"/>
        </w:rPr>
        <w:t>heterounión</w:t>
      </w:r>
      <w:proofErr w:type="spellEnd"/>
      <w:r w:rsidR="006F3BD2" w:rsidRPr="006F3BD2">
        <w:rPr>
          <w:rFonts w:ascii="Times New Roman" w:hAnsi="Times New Roman" w:cs="Times New Roman"/>
          <w:color w:val="000000"/>
          <w:sz w:val="24"/>
        </w:rPr>
        <w:t xml:space="preserve"> de </w:t>
      </w:r>
      <w:r w:rsidR="001E2461">
        <w:rPr>
          <w:rFonts w:ascii="Times New Roman" w:hAnsi="Times New Roman" w:cs="Times New Roman"/>
          <w:color w:val="000000"/>
          <w:sz w:val="24"/>
        </w:rPr>
        <w:t>c-Si</w:t>
      </w:r>
      <w:r w:rsidR="00EF12CE">
        <w:rPr>
          <w:rFonts w:ascii="Times New Roman" w:hAnsi="Times New Roman" w:cs="Times New Roman"/>
          <w:color w:val="000000"/>
          <w:sz w:val="24"/>
        </w:rPr>
        <w:t xml:space="preserve"> y se analizaron</w:t>
      </w:r>
      <w:r w:rsidR="00433906">
        <w:rPr>
          <w:rFonts w:ascii="Times New Roman" w:hAnsi="Times New Roman" w:cs="Times New Roman"/>
          <w:color w:val="000000"/>
          <w:sz w:val="24"/>
        </w:rPr>
        <w:t xml:space="preserve"> las ventajas que ofrecen al proceso </w:t>
      </w:r>
      <w:r w:rsidR="00D90663">
        <w:rPr>
          <w:rFonts w:ascii="Times New Roman" w:hAnsi="Times New Roman" w:cs="Times New Roman"/>
          <w:color w:val="000000"/>
          <w:sz w:val="24"/>
        </w:rPr>
        <w:t>de fabricación actual.</w:t>
      </w:r>
    </w:p>
    <w:p w14:paraId="054812D0" w14:textId="21E82F49" w:rsidR="00FA3B5C" w:rsidRDefault="00FA3B5C" w:rsidP="00F17C92">
      <w:pPr>
        <w:widowControl w:val="0"/>
        <w:autoSpaceDE w:val="0"/>
        <w:autoSpaceDN w:val="0"/>
        <w:adjustRightInd w:val="0"/>
        <w:spacing w:before="29" w:after="0" w:line="240" w:lineRule="auto"/>
        <w:ind w:right="-35"/>
        <w:jc w:val="both"/>
        <w:rPr>
          <w:rFonts w:ascii="Times New Roman" w:hAnsi="Times New Roman" w:cs="Times New Roman"/>
          <w:color w:val="000000"/>
          <w:sz w:val="24"/>
        </w:rPr>
      </w:pPr>
    </w:p>
    <w:p w14:paraId="64E0AE23" w14:textId="77777777" w:rsidR="00826393" w:rsidRDefault="00826393" w:rsidP="00690E04">
      <w:pPr>
        <w:widowControl w:val="0"/>
        <w:autoSpaceDE w:val="0"/>
        <w:autoSpaceDN w:val="0"/>
        <w:adjustRightInd w:val="0"/>
        <w:spacing w:line="240" w:lineRule="auto"/>
        <w:ind w:right="-35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641B0028" w14:textId="7AE1F716" w:rsidR="005F6621" w:rsidRDefault="005F6621" w:rsidP="005F6621">
      <w:pPr>
        <w:widowControl w:val="0"/>
        <w:autoSpaceDE w:val="0"/>
        <w:autoSpaceDN w:val="0"/>
        <w:adjustRightInd w:val="0"/>
        <w:spacing w:line="240" w:lineRule="auto"/>
        <w:ind w:right="-35"/>
        <w:jc w:val="center"/>
        <w:rPr>
          <w:rFonts w:ascii="Times New Roman" w:hAnsi="Times New Roman" w:cs="Times New Roman"/>
          <w:color w:val="000000"/>
          <w:sz w:val="20"/>
          <w:szCs w:val="20"/>
          <w:lang w:val="es-ES_tradnl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49D11129" wp14:editId="748C29A2">
            <wp:extent cx="5145405" cy="1268095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262097" w14:textId="5C593DF1" w:rsidR="005F6621" w:rsidRDefault="005F6621" w:rsidP="005F6621">
      <w:pPr>
        <w:widowControl w:val="0"/>
        <w:autoSpaceDE w:val="0"/>
        <w:autoSpaceDN w:val="0"/>
        <w:adjustRightInd w:val="0"/>
        <w:spacing w:line="240" w:lineRule="auto"/>
        <w:ind w:right="-35"/>
        <w:jc w:val="center"/>
        <w:rPr>
          <w:rFonts w:ascii="Times New Roman" w:hAnsi="Times New Roman" w:cs="Times New Roman"/>
          <w:color w:val="000000"/>
          <w:sz w:val="20"/>
          <w:szCs w:val="20"/>
          <w:lang w:val="es-ES_tradnl"/>
        </w:rPr>
      </w:pPr>
      <w:r w:rsidRPr="005F6621">
        <w:rPr>
          <w:rFonts w:ascii="Times New Roman" w:hAnsi="Times New Roman" w:cs="Times New Roman"/>
          <w:b/>
          <w:color w:val="000000"/>
          <w:sz w:val="20"/>
          <w:szCs w:val="20"/>
          <w:lang w:val="es-ES"/>
        </w:rPr>
        <w:t>Figura 1.</w:t>
      </w:r>
      <w:r w:rsidRPr="005F6621">
        <w:rPr>
          <w:rFonts w:ascii="Times New Roman" w:hAnsi="Times New Roman" w:cs="Times New Roman"/>
          <w:color w:val="000000"/>
          <w:sz w:val="20"/>
          <w:szCs w:val="20"/>
          <w:lang w:val="es-ES"/>
        </w:rPr>
        <w:t xml:space="preserve"> Proceso de fabricación alternativo de una celda solar.</w:t>
      </w:r>
    </w:p>
    <w:p w14:paraId="11BD1AB3" w14:textId="77777777" w:rsidR="005F6621" w:rsidRPr="005F6621" w:rsidRDefault="005F6621" w:rsidP="005F6621">
      <w:pPr>
        <w:widowControl w:val="0"/>
        <w:autoSpaceDE w:val="0"/>
        <w:autoSpaceDN w:val="0"/>
        <w:adjustRightInd w:val="0"/>
        <w:spacing w:line="240" w:lineRule="auto"/>
        <w:ind w:right="-35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5A40739B" w14:textId="77777777" w:rsidR="00115B55" w:rsidRDefault="00115B55" w:rsidP="00690E04">
      <w:pPr>
        <w:widowControl w:val="0"/>
        <w:autoSpaceDE w:val="0"/>
        <w:autoSpaceDN w:val="0"/>
        <w:adjustRightInd w:val="0"/>
        <w:spacing w:line="240" w:lineRule="auto"/>
        <w:ind w:right="489"/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sectPr w:rsidR="00115B55" w:rsidSect="00115B55">
          <w:type w:val="continuous"/>
          <w:pgSz w:w="12240" w:h="15840"/>
          <w:pgMar w:top="1134" w:right="1418" w:bottom="1134" w:left="1418" w:header="748" w:footer="0" w:gutter="0"/>
          <w:cols w:space="720" w:equalWidth="0">
            <w:col w:w="9222"/>
          </w:cols>
          <w:noEndnote/>
        </w:sectPr>
      </w:pPr>
    </w:p>
    <w:p w14:paraId="1464FA04" w14:textId="10710102" w:rsidR="00FA3B5C" w:rsidRPr="00276F15" w:rsidRDefault="008C2EE8" w:rsidP="00690E04">
      <w:pPr>
        <w:widowControl w:val="0"/>
        <w:autoSpaceDE w:val="0"/>
        <w:autoSpaceDN w:val="0"/>
        <w:adjustRightInd w:val="0"/>
        <w:spacing w:line="240" w:lineRule="auto"/>
        <w:ind w:right="489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276F15"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lastRenderedPageBreak/>
        <w:t xml:space="preserve">2. </w:t>
      </w:r>
      <w:r w:rsidRPr="00276F15">
        <w:rPr>
          <w:rFonts w:ascii="Times New Roman" w:hAnsi="Times New Roman" w:cs="Times New Roman"/>
          <w:b/>
          <w:bCs/>
          <w:color w:val="000000"/>
          <w:spacing w:val="48"/>
          <w:sz w:val="24"/>
          <w:szCs w:val="24"/>
          <w:lang w:val="es-ES_tradnl"/>
        </w:rPr>
        <w:t xml:space="preserve"> </w:t>
      </w:r>
      <w:r w:rsidR="00B90037"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t>Materiales</w:t>
      </w:r>
    </w:p>
    <w:p w14:paraId="70B96552" w14:textId="3CB9733A" w:rsidR="0053798D" w:rsidRDefault="004633A2" w:rsidP="00B05987">
      <w:pPr>
        <w:widowControl w:val="0"/>
        <w:autoSpaceDE w:val="0"/>
        <w:autoSpaceDN w:val="0"/>
        <w:adjustRightInd w:val="0"/>
        <w:spacing w:after="0" w:line="240" w:lineRule="auto"/>
        <w:ind w:right="-34"/>
        <w:jc w:val="both"/>
        <w:rPr>
          <w:rFonts w:ascii="Times New Roman" w:hAnsi="Times New Roman"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La Figura 2 muestra el esquema de las celdas solares fabricadas así como los materiales utilizados. </w:t>
      </w:r>
      <w:r w:rsidR="00DB1F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Obleas </w:t>
      </w:r>
      <w:r w:rsidR="009B26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tipo n </w:t>
      </w:r>
      <w:r w:rsidR="00DB1F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de </w:t>
      </w:r>
      <w:r w:rsidR="00784DD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silicio </w:t>
      </w:r>
      <w:r w:rsidR="00DB1F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mono-</w:t>
      </w:r>
      <w:r w:rsidR="00784DD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cristalino</w:t>
      </w:r>
      <w:r w:rsidR="00DB1F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orientación 100</w:t>
      </w:r>
      <w:r w:rsidR="00784DD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DB1F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fueron </w:t>
      </w:r>
      <w:r w:rsidR="00BB1A9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utilizadas como sustrato base,</w:t>
      </w:r>
      <w:r w:rsidR="00DB1F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con una resistividad de 2.5 </w:t>
      </w:r>
      <w:r w:rsidR="00DB1F85">
        <w:rPr>
          <w:rFonts w:ascii="Times New Roman" w:hAnsi="Times New Roman"/>
          <w:color w:val="000000"/>
          <w:sz w:val="24"/>
          <w:szCs w:val="24"/>
          <w:lang w:val="en-US"/>
        </w:rPr>
        <w:t>Ω</w:t>
      </w:r>
      <w:r w:rsidR="00690E04">
        <w:rPr>
          <w:rFonts w:ascii="Times New Roman" w:hAnsi="Times New Roman"/>
          <w:color w:val="000000"/>
          <w:sz w:val="24"/>
          <w:szCs w:val="24"/>
          <w:lang w:val="es-ES"/>
        </w:rPr>
        <w:t>cm y un grosor de 280</w:t>
      </w:r>
      <w:r w:rsidR="00DB1F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DB1F85" w:rsidRPr="0029069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μ</w:t>
      </w:r>
      <w:r w:rsidR="00DB1F85" w:rsidRPr="00DB1F85">
        <w:rPr>
          <w:rFonts w:ascii="Times New Roman" w:hAnsi="Times New Roman" w:cs="Times New Roman"/>
          <w:color w:val="000000"/>
          <w:sz w:val="24"/>
          <w:szCs w:val="24"/>
          <w:lang w:val="es-ES"/>
        </w:rPr>
        <w:t>m</w:t>
      </w:r>
      <w:r w:rsidR="00DB1F85" w:rsidRPr="00DB1F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DB1F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(</w:t>
      </w:r>
      <w:r w:rsidR="00B071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MTI </w:t>
      </w:r>
      <w:proofErr w:type="spellStart"/>
      <w:r w:rsidR="00B071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Corporation</w:t>
      </w:r>
      <w:proofErr w:type="spellEnd"/>
      <w:r w:rsidR="00B071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</w:t>
      </w:r>
      <w:r w:rsidR="00DB1F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EUA). </w:t>
      </w:r>
      <w:r w:rsidR="00B071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La solución de </w:t>
      </w:r>
      <w:r w:rsidR="00AE00E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polímero </w:t>
      </w:r>
      <w:r w:rsidR="00764303">
        <w:rPr>
          <w:rFonts w:ascii="Times New Roman" w:hAnsi="Times New Roman" w:cs="Times New Roman"/>
          <w:color w:val="000000"/>
          <w:sz w:val="24"/>
          <w:szCs w:val="24"/>
          <w:lang w:val="es-ES"/>
        </w:rPr>
        <w:t>PEDOT</w:t>
      </w:r>
      <w:proofErr w:type="gramStart"/>
      <w:r w:rsidR="00764303">
        <w:rPr>
          <w:rFonts w:ascii="Times New Roman" w:hAnsi="Times New Roman" w:cs="Times New Roman"/>
          <w:color w:val="000000"/>
          <w:sz w:val="24"/>
          <w:szCs w:val="24"/>
          <w:lang w:val="es-ES"/>
        </w:rPr>
        <w:t>:PSS</w:t>
      </w:r>
      <w:proofErr w:type="gramEnd"/>
      <w:r w:rsidR="00AE00E6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(</w:t>
      </w:r>
      <w:proofErr w:type="spellStart"/>
      <w:r w:rsidR="00B071CF" w:rsidRPr="00B071CF">
        <w:rPr>
          <w:rFonts w:ascii="Times New Roman" w:hAnsi="Times New Roman" w:cs="Times New Roman"/>
          <w:color w:val="000000"/>
          <w:sz w:val="24"/>
          <w:szCs w:val="24"/>
          <w:lang w:val="es-ES"/>
        </w:rPr>
        <w:t>Clevios</w:t>
      </w:r>
      <w:proofErr w:type="spellEnd"/>
      <w:r w:rsidR="00B071C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s-ES"/>
        </w:rPr>
        <w:t xml:space="preserve"> </w:t>
      </w:r>
      <w:r w:rsidR="00690E04">
        <w:rPr>
          <w:rFonts w:ascii="Times New Roman" w:hAnsi="Times New Roman" w:cs="Times New Roman"/>
          <w:color w:val="000000"/>
          <w:sz w:val="24"/>
          <w:szCs w:val="24"/>
          <w:lang w:val="es-ES"/>
        </w:rPr>
        <w:t>HTL-Solar,</w:t>
      </w:r>
      <w:r w:rsidR="00B071CF" w:rsidRPr="00B071CF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B071CF">
        <w:rPr>
          <w:rFonts w:ascii="Times New Roman" w:hAnsi="Times New Roman" w:cs="Times New Roman"/>
          <w:color w:val="000000"/>
          <w:sz w:val="24"/>
          <w:szCs w:val="24"/>
          <w:lang w:val="es-ES"/>
        </w:rPr>
        <w:t>EUA</w:t>
      </w:r>
      <w:r w:rsidR="00B071CF" w:rsidRPr="00B071CF">
        <w:rPr>
          <w:rFonts w:ascii="Times New Roman" w:hAnsi="Times New Roman" w:cs="Times New Roman"/>
          <w:color w:val="000000"/>
          <w:sz w:val="24"/>
          <w:szCs w:val="24"/>
          <w:lang w:val="es-ES"/>
        </w:rPr>
        <w:t>)</w:t>
      </w:r>
      <w:r w:rsidR="0046008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fue adicionada con </w:t>
      </w:r>
      <w:proofErr w:type="spellStart"/>
      <w:r w:rsidR="00460087">
        <w:rPr>
          <w:rFonts w:ascii="Times New Roman" w:hAnsi="Times New Roman" w:cs="Times New Roman"/>
          <w:color w:val="000000"/>
          <w:sz w:val="24"/>
          <w:szCs w:val="24"/>
          <w:lang w:val="es-ES"/>
        </w:rPr>
        <w:t>sulfóxido</w:t>
      </w:r>
      <w:proofErr w:type="spellEnd"/>
      <w:r w:rsidR="0046008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de </w:t>
      </w:r>
      <w:proofErr w:type="spellStart"/>
      <w:r w:rsidR="00460087">
        <w:rPr>
          <w:rFonts w:ascii="Times New Roman" w:hAnsi="Times New Roman" w:cs="Times New Roman"/>
          <w:color w:val="000000"/>
          <w:sz w:val="24"/>
          <w:szCs w:val="24"/>
          <w:lang w:val="es-ES"/>
        </w:rPr>
        <w:t>d</w:t>
      </w:r>
      <w:r w:rsidR="00B071CF">
        <w:rPr>
          <w:rFonts w:ascii="Times New Roman" w:hAnsi="Times New Roman" w:cs="Times New Roman"/>
          <w:color w:val="000000"/>
          <w:sz w:val="24"/>
          <w:szCs w:val="24"/>
          <w:lang w:val="es-ES"/>
        </w:rPr>
        <w:t>imetilo</w:t>
      </w:r>
      <w:proofErr w:type="spellEnd"/>
      <w:r w:rsidR="00B071CF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B071CF" w:rsidRPr="00B071CF">
        <w:rPr>
          <w:rFonts w:ascii="Times New Roman" w:hAnsi="Times New Roman"/>
          <w:color w:val="000000"/>
          <w:sz w:val="24"/>
          <w:szCs w:val="24"/>
          <w:lang w:val="es-ES"/>
        </w:rPr>
        <w:t xml:space="preserve">(Sigma </w:t>
      </w:r>
      <w:proofErr w:type="spellStart"/>
      <w:r w:rsidR="00B071CF" w:rsidRPr="00B071CF">
        <w:rPr>
          <w:rFonts w:ascii="Times New Roman" w:hAnsi="Times New Roman"/>
          <w:color w:val="000000"/>
          <w:sz w:val="24"/>
          <w:szCs w:val="24"/>
          <w:lang w:val="es-ES"/>
        </w:rPr>
        <w:t>Aldrich</w:t>
      </w:r>
      <w:proofErr w:type="spellEnd"/>
      <w:r w:rsidR="00B071CF" w:rsidRPr="00B071CF">
        <w:rPr>
          <w:rFonts w:ascii="Times New Roman" w:hAnsi="Times New Roman"/>
          <w:color w:val="000000"/>
          <w:sz w:val="24"/>
          <w:szCs w:val="24"/>
          <w:lang w:val="es-ES"/>
        </w:rPr>
        <w:t xml:space="preserve">, </w:t>
      </w:r>
      <w:r w:rsidR="00B071CF">
        <w:rPr>
          <w:rFonts w:ascii="Times New Roman" w:hAnsi="Times New Roman"/>
          <w:color w:val="000000"/>
          <w:sz w:val="24"/>
          <w:szCs w:val="24"/>
          <w:lang w:val="es-ES"/>
        </w:rPr>
        <w:t>Inglaterra</w:t>
      </w:r>
      <w:r w:rsidR="00B071CF" w:rsidRPr="00B071CF">
        <w:rPr>
          <w:rFonts w:ascii="Times New Roman" w:hAnsi="Times New Roman"/>
          <w:color w:val="000000"/>
          <w:sz w:val="24"/>
          <w:szCs w:val="24"/>
          <w:lang w:val="es-ES"/>
        </w:rPr>
        <w:t>)</w:t>
      </w:r>
      <w:r w:rsidR="00B071CF">
        <w:rPr>
          <w:rFonts w:ascii="Times New Roman" w:hAnsi="Times New Roman"/>
          <w:color w:val="000000"/>
          <w:sz w:val="24"/>
          <w:szCs w:val="24"/>
          <w:lang w:val="es-ES"/>
        </w:rPr>
        <w:t xml:space="preserve"> al 5% para </w:t>
      </w:r>
      <w:r w:rsidR="00BB1A99">
        <w:rPr>
          <w:rFonts w:ascii="Times New Roman" w:hAnsi="Times New Roman"/>
          <w:color w:val="000000"/>
          <w:sz w:val="24"/>
          <w:szCs w:val="24"/>
          <w:lang w:val="es-ES"/>
        </w:rPr>
        <w:t>incrementar su</w:t>
      </w:r>
      <w:r w:rsidR="00764303">
        <w:rPr>
          <w:rFonts w:ascii="Times New Roman" w:hAnsi="Times New Roman"/>
          <w:color w:val="000000"/>
          <w:sz w:val="24"/>
          <w:szCs w:val="24"/>
          <w:lang w:val="es-ES"/>
        </w:rPr>
        <w:t xml:space="preserve"> conductividad y con </w:t>
      </w:r>
      <w:proofErr w:type="spellStart"/>
      <w:r w:rsidR="00764303">
        <w:rPr>
          <w:rFonts w:ascii="Times New Roman" w:hAnsi="Times New Roman"/>
          <w:color w:val="000000"/>
          <w:sz w:val="24"/>
          <w:szCs w:val="24"/>
          <w:lang w:val="es-ES"/>
        </w:rPr>
        <w:t>f</w:t>
      </w:r>
      <w:r w:rsidR="00B071CF">
        <w:rPr>
          <w:rFonts w:ascii="Times New Roman" w:hAnsi="Times New Roman"/>
          <w:color w:val="000000"/>
          <w:sz w:val="24"/>
          <w:szCs w:val="24"/>
          <w:lang w:val="es-ES"/>
        </w:rPr>
        <w:t>luoro</w:t>
      </w:r>
      <w:proofErr w:type="spellEnd"/>
      <w:r w:rsidR="00B071CF">
        <w:rPr>
          <w:rFonts w:ascii="Times New Roman" w:hAnsi="Times New Roman"/>
          <w:color w:val="000000"/>
          <w:sz w:val="24"/>
          <w:szCs w:val="24"/>
          <w:lang w:val="es-ES"/>
        </w:rPr>
        <w:t xml:space="preserve">-surfactante </w:t>
      </w:r>
      <w:proofErr w:type="spellStart"/>
      <w:r w:rsidR="00B071CF" w:rsidRPr="00B071CF">
        <w:rPr>
          <w:rFonts w:ascii="Times New Roman" w:hAnsi="Times New Roman"/>
          <w:color w:val="000000"/>
          <w:sz w:val="24"/>
          <w:szCs w:val="24"/>
          <w:lang w:val="es-ES"/>
        </w:rPr>
        <w:t>Capstone</w:t>
      </w:r>
      <w:proofErr w:type="spellEnd"/>
      <w:r w:rsidR="00B071CF" w:rsidRPr="00B071CF">
        <w:rPr>
          <w:rFonts w:ascii="Times New Roman" w:hAnsi="Times New Roman"/>
          <w:color w:val="000000"/>
          <w:sz w:val="24"/>
          <w:szCs w:val="24"/>
          <w:lang w:val="es-ES"/>
        </w:rPr>
        <w:t xml:space="preserve"> FS-31 (Dupont, </w:t>
      </w:r>
      <w:r w:rsidR="00B071CF">
        <w:rPr>
          <w:rFonts w:ascii="Times New Roman" w:hAnsi="Times New Roman"/>
          <w:color w:val="000000"/>
          <w:sz w:val="24"/>
          <w:szCs w:val="24"/>
          <w:lang w:val="es-ES"/>
        </w:rPr>
        <w:t>EUA</w:t>
      </w:r>
      <w:r w:rsidR="00B071CF" w:rsidRPr="00B071CF">
        <w:rPr>
          <w:rFonts w:ascii="Times New Roman" w:hAnsi="Times New Roman"/>
          <w:color w:val="000000"/>
          <w:sz w:val="24"/>
          <w:szCs w:val="24"/>
          <w:lang w:val="es-ES"/>
        </w:rPr>
        <w:t>)</w:t>
      </w:r>
      <w:r w:rsidR="00B071CF">
        <w:rPr>
          <w:rFonts w:ascii="Times New Roman" w:hAnsi="Times New Roman"/>
          <w:color w:val="000000"/>
          <w:sz w:val="24"/>
          <w:szCs w:val="24"/>
          <w:lang w:val="es-ES"/>
        </w:rPr>
        <w:t xml:space="preserve"> al 0.1% para disminuir la </w:t>
      </w:r>
      <w:proofErr w:type="spellStart"/>
      <w:r w:rsidR="00B071CF">
        <w:rPr>
          <w:rFonts w:ascii="Times New Roman" w:hAnsi="Times New Roman"/>
          <w:color w:val="000000"/>
          <w:sz w:val="24"/>
          <w:szCs w:val="24"/>
          <w:lang w:val="es-ES"/>
        </w:rPr>
        <w:t>hidrofobicidad</w:t>
      </w:r>
      <w:proofErr w:type="spellEnd"/>
      <w:r w:rsidR="00B071CF">
        <w:rPr>
          <w:rFonts w:ascii="Times New Roman" w:hAnsi="Times New Roman"/>
          <w:color w:val="000000"/>
          <w:sz w:val="24"/>
          <w:szCs w:val="24"/>
          <w:lang w:val="es-ES"/>
        </w:rPr>
        <w:t xml:space="preserve"> de la superficie de silicio. </w:t>
      </w:r>
      <w:r w:rsidR="00473B40">
        <w:rPr>
          <w:rFonts w:ascii="Times New Roman" w:hAnsi="Times New Roman"/>
          <w:color w:val="000000"/>
          <w:sz w:val="24"/>
          <w:szCs w:val="24"/>
          <w:lang w:val="es-ES"/>
        </w:rPr>
        <w:t xml:space="preserve">Para </w:t>
      </w:r>
      <w:r w:rsidR="0067339E">
        <w:rPr>
          <w:rFonts w:ascii="Times New Roman" w:hAnsi="Times New Roman"/>
          <w:color w:val="000000"/>
          <w:sz w:val="24"/>
          <w:szCs w:val="24"/>
          <w:lang w:val="es-ES"/>
        </w:rPr>
        <w:t>la película de</w:t>
      </w:r>
      <w:r w:rsidR="00473B40"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="00460087">
        <w:rPr>
          <w:rFonts w:ascii="Times New Roman" w:hAnsi="Times New Roman"/>
          <w:color w:val="000000"/>
          <w:sz w:val="24"/>
          <w:szCs w:val="24"/>
          <w:lang w:val="es-ES"/>
        </w:rPr>
        <w:t>V</w:t>
      </w:r>
      <w:r w:rsidR="00460087" w:rsidRPr="00E91741">
        <w:rPr>
          <w:rFonts w:ascii="Times New Roman" w:hAnsi="Times New Roman"/>
          <w:color w:val="000000"/>
          <w:sz w:val="24"/>
          <w:szCs w:val="24"/>
          <w:vertAlign w:val="subscript"/>
          <w:lang w:val="es-ES"/>
        </w:rPr>
        <w:t>2</w:t>
      </w:r>
      <w:r w:rsidR="00460087">
        <w:rPr>
          <w:rFonts w:ascii="Times New Roman" w:hAnsi="Times New Roman"/>
          <w:color w:val="000000"/>
          <w:sz w:val="24"/>
          <w:szCs w:val="24"/>
          <w:lang w:val="es-ES"/>
        </w:rPr>
        <w:t>O</w:t>
      </w:r>
      <w:r w:rsidR="00460087" w:rsidRPr="00E91741">
        <w:rPr>
          <w:rFonts w:ascii="Times New Roman" w:hAnsi="Times New Roman"/>
          <w:color w:val="000000"/>
          <w:sz w:val="24"/>
          <w:szCs w:val="24"/>
          <w:vertAlign w:val="subscript"/>
          <w:lang w:val="es-ES"/>
        </w:rPr>
        <w:t>5</w:t>
      </w:r>
      <w:r w:rsidR="00460087">
        <w:rPr>
          <w:rFonts w:ascii="Times New Roman" w:hAnsi="Times New Roman"/>
          <w:color w:val="000000"/>
          <w:sz w:val="24"/>
          <w:szCs w:val="24"/>
          <w:lang w:val="es-ES"/>
        </w:rPr>
        <w:t xml:space="preserve">, </w:t>
      </w:r>
      <w:r w:rsidR="00473B40">
        <w:rPr>
          <w:rFonts w:ascii="Times New Roman" w:hAnsi="Times New Roman"/>
          <w:color w:val="000000"/>
          <w:sz w:val="24"/>
          <w:szCs w:val="24"/>
          <w:lang w:val="es-ES"/>
        </w:rPr>
        <w:t xml:space="preserve">se utilizó </w:t>
      </w:r>
      <w:proofErr w:type="spellStart"/>
      <w:r w:rsidR="008D49DA">
        <w:rPr>
          <w:rFonts w:ascii="Times New Roman" w:hAnsi="Times New Roman"/>
          <w:color w:val="000000"/>
          <w:sz w:val="24"/>
          <w:szCs w:val="24"/>
          <w:lang w:val="es-ES"/>
        </w:rPr>
        <w:t>pentóxido</w:t>
      </w:r>
      <w:proofErr w:type="spellEnd"/>
      <w:r w:rsidR="008D49DA">
        <w:rPr>
          <w:rFonts w:ascii="Times New Roman" w:hAnsi="Times New Roman"/>
          <w:color w:val="000000"/>
          <w:sz w:val="24"/>
          <w:szCs w:val="24"/>
          <w:lang w:val="es-ES"/>
        </w:rPr>
        <w:t xml:space="preserve"> de vanadio </w:t>
      </w:r>
      <w:r w:rsidR="00E91741">
        <w:rPr>
          <w:rFonts w:ascii="Times New Roman" w:hAnsi="Times New Roman"/>
          <w:color w:val="000000"/>
          <w:sz w:val="24"/>
          <w:szCs w:val="24"/>
          <w:lang w:val="es-ES"/>
        </w:rPr>
        <w:t xml:space="preserve">en polvo </w:t>
      </w:r>
      <w:r w:rsidR="00BB1A99">
        <w:rPr>
          <w:rFonts w:ascii="Times New Roman" w:hAnsi="Times New Roman"/>
          <w:color w:val="000000"/>
          <w:sz w:val="24"/>
          <w:szCs w:val="24"/>
          <w:lang w:val="es-ES"/>
        </w:rPr>
        <w:t>al</w:t>
      </w:r>
      <w:r w:rsidR="00E91741">
        <w:rPr>
          <w:rFonts w:ascii="Times New Roman" w:hAnsi="Times New Roman"/>
          <w:color w:val="000000"/>
          <w:sz w:val="24"/>
          <w:szCs w:val="24"/>
          <w:lang w:val="es-ES"/>
        </w:rPr>
        <w:t xml:space="preserve"> 99.99% </w:t>
      </w:r>
      <w:r w:rsidR="00E91741" w:rsidRPr="00B071CF">
        <w:rPr>
          <w:rFonts w:ascii="Times New Roman" w:hAnsi="Times New Roman"/>
          <w:color w:val="000000"/>
          <w:sz w:val="24"/>
          <w:szCs w:val="24"/>
          <w:lang w:val="es-ES"/>
        </w:rPr>
        <w:t xml:space="preserve">(Sigma </w:t>
      </w:r>
      <w:proofErr w:type="spellStart"/>
      <w:r w:rsidR="00E91741" w:rsidRPr="00B071CF">
        <w:rPr>
          <w:rFonts w:ascii="Times New Roman" w:hAnsi="Times New Roman"/>
          <w:color w:val="000000"/>
          <w:sz w:val="24"/>
          <w:szCs w:val="24"/>
          <w:lang w:val="es-ES"/>
        </w:rPr>
        <w:t>Aldrich</w:t>
      </w:r>
      <w:proofErr w:type="spellEnd"/>
      <w:r w:rsidR="00E91741" w:rsidRPr="00B071CF">
        <w:rPr>
          <w:rFonts w:ascii="Times New Roman" w:hAnsi="Times New Roman"/>
          <w:color w:val="000000"/>
          <w:sz w:val="24"/>
          <w:szCs w:val="24"/>
          <w:lang w:val="es-ES"/>
        </w:rPr>
        <w:t xml:space="preserve">, </w:t>
      </w:r>
      <w:r w:rsidR="00E91741">
        <w:rPr>
          <w:rFonts w:ascii="Times New Roman" w:hAnsi="Times New Roman"/>
          <w:color w:val="000000"/>
          <w:sz w:val="24"/>
          <w:szCs w:val="24"/>
          <w:lang w:val="es-ES"/>
        </w:rPr>
        <w:t>Inglaterra</w:t>
      </w:r>
      <w:r w:rsidR="00E91741" w:rsidRPr="00B071CF">
        <w:rPr>
          <w:rFonts w:ascii="Times New Roman" w:hAnsi="Times New Roman"/>
          <w:color w:val="000000"/>
          <w:sz w:val="24"/>
          <w:szCs w:val="24"/>
          <w:lang w:val="es-ES"/>
        </w:rPr>
        <w:t>)</w:t>
      </w:r>
      <w:r w:rsidR="00ED1B92">
        <w:rPr>
          <w:rFonts w:ascii="Times New Roman" w:hAnsi="Times New Roman"/>
          <w:color w:val="000000"/>
          <w:sz w:val="24"/>
          <w:szCs w:val="24"/>
          <w:lang w:val="es-ES"/>
        </w:rPr>
        <w:t>.</w:t>
      </w:r>
    </w:p>
    <w:p w14:paraId="6405C66D" w14:textId="6BB5AB87" w:rsidR="009B4F6E" w:rsidRDefault="009B4F6E" w:rsidP="00B05987">
      <w:pPr>
        <w:widowControl w:val="0"/>
        <w:autoSpaceDE w:val="0"/>
        <w:autoSpaceDN w:val="0"/>
        <w:adjustRightInd w:val="0"/>
        <w:spacing w:after="0" w:line="240" w:lineRule="auto"/>
        <w:ind w:right="-34"/>
        <w:jc w:val="both"/>
        <w:rPr>
          <w:rFonts w:ascii="Times New Roman" w:hAnsi="Times New Roman"/>
          <w:color w:val="000000"/>
          <w:sz w:val="24"/>
          <w:szCs w:val="24"/>
          <w:lang w:val="es-ES"/>
        </w:rPr>
      </w:pPr>
    </w:p>
    <w:p w14:paraId="1136CC03" w14:textId="77777777" w:rsidR="00115B55" w:rsidRDefault="00E91741" w:rsidP="00B05987">
      <w:pPr>
        <w:widowControl w:val="0"/>
        <w:autoSpaceDE w:val="0"/>
        <w:autoSpaceDN w:val="0"/>
        <w:adjustRightInd w:val="0"/>
        <w:spacing w:after="0" w:line="240" w:lineRule="auto"/>
        <w:ind w:right="-34"/>
        <w:jc w:val="both"/>
        <w:rPr>
          <w:rFonts w:ascii="Times New Roman" w:hAnsi="Times New Roman"/>
          <w:color w:val="000000"/>
          <w:sz w:val="24"/>
          <w:szCs w:val="24"/>
          <w:lang w:val="es-ES"/>
        </w:rPr>
        <w:sectPr w:rsidR="00115B55" w:rsidSect="00115B55">
          <w:type w:val="continuous"/>
          <w:pgSz w:w="12240" w:h="15840"/>
          <w:pgMar w:top="1134" w:right="1418" w:bottom="1134" w:left="1418" w:header="748" w:footer="0" w:gutter="0"/>
          <w:cols w:num="2"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Los gases </w:t>
      </w:r>
      <w:r w:rsidR="00473B40">
        <w:rPr>
          <w:rFonts w:ascii="Times New Roman" w:hAnsi="Times New Roman"/>
          <w:color w:val="000000"/>
          <w:sz w:val="24"/>
          <w:szCs w:val="24"/>
          <w:lang w:val="es-ES"/>
        </w:rPr>
        <w:t>usados</w:t>
      </w:r>
      <w:r w:rsidR="00417964">
        <w:rPr>
          <w:rFonts w:ascii="Times New Roman" w:hAnsi="Times New Roman"/>
          <w:color w:val="000000"/>
          <w:sz w:val="24"/>
          <w:szCs w:val="24"/>
          <w:lang w:val="es-ES"/>
        </w:rPr>
        <w:t xml:space="preserve"> para el depósito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 químic</w:t>
      </w:r>
      <w:r w:rsidR="00417964">
        <w:rPr>
          <w:rFonts w:ascii="Times New Roman" w:hAnsi="Times New Roman"/>
          <w:color w:val="000000"/>
          <w:sz w:val="24"/>
          <w:szCs w:val="24"/>
          <w:lang w:val="es-ES"/>
        </w:rPr>
        <w:t>o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="00FD20CE">
        <w:rPr>
          <w:rFonts w:ascii="Times New Roman" w:hAnsi="Times New Roman"/>
          <w:color w:val="000000"/>
          <w:sz w:val="24"/>
          <w:szCs w:val="24"/>
          <w:lang w:val="es-ES"/>
        </w:rPr>
        <w:t xml:space="preserve">en fase vapor 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de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s-ES"/>
        </w:rPr>
        <w:t>a-Si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es-ES"/>
        </w:rPr>
        <w:t>:H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="00FD20CE">
        <w:rPr>
          <w:rFonts w:ascii="Times New Roman" w:hAnsi="Times New Roman"/>
          <w:color w:val="000000"/>
          <w:sz w:val="24"/>
          <w:szCs w:val="24"/>
          <w:lang w:val="es-ES"/>
        </w:rPr>
        <w:t xml:space="preserve">(intrínseco y dopado) </w:t>
      </w:r>
      <w:r w:rsidR="008D49DA">
        <w:rPr>
          <w:rFonts w:ascii="Times New Roman" w:hAnsi="Times New Roman"/>
          <w:color w:val="000000"/>
          <w:sz w:val="24"/>
          <w:szCs w:val="24"/>
          <w:lang w:val="es-ES"/>
        </w:rPr>
        <w:t>y</w:t>
      </w:r>
      <w:r w:rsidR="00FD20CE"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s-ES"/>
        </w:rPr>
        <w:t>SiC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="00FD20CE">
        <w:rPr>
          <w:rFonts w:ascii="Times New Roman" w:hAnsi="Times New Roman"/>
          <w:color w:val="000000"/>
          <w:sz w:val="24"/>
          <w:szCs w:val="24"/>
          <w:lang w:val="es-ES"/>
        </w:rPr>
        <w:t xml:space="preserve">(reflector posterior) 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>fueron SiH</w:t>
      </w:r>
      <w:r w:rsidRPr="00E91741">
        <w:rPr>
          <w:rFonts w:ascii="Times New Roman" w:hAnsi="Times New Roman"/>
          <w:color w:val="000000"/>
          <w:sz w:val="24"/>
          <w:szCs w:val="24"/>
          <w:vertAlign w:val="subscript"/>
          <w:lang w:val="es-ES"/>
        </w:rPr>
        <w:t>4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>, PH</w:t>
      </w:r>
      <w:r w:rsidRPr="00E91741">
        <w:rPr>
          <w:rFonts w:ascii="Times New Roman" w:hAnsi="Times New Roman"/>
          <w:color w:val="000000"/>
          <w:sz w:val="24"/>
          <w:szCs w:val="24"/>
          <w:vertAlign w:val="subscript"/>
          <w:lang w:val="es-ES"/>
        </w:rPr>
        <w:t>3</w:t>
      </w:r>
      <w:r w:rsidR="00FD20CE"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>y CH</w:t>
      </w:r>
      <w:r w:rsidRPr="00E91741">
        <w:rPr>
          <w:rFonts w:ascii="Times New Roman" w:hAnsi="Times New Roman"/>
          <w:color w:val="000000"/>
          <w:sz w:val="24"/>
          <w:szCs w:val="24"/>
          <w:vertAlign w:val="subscript"/>
          <w:lang w:val="es-ES"/>
        </w:rPr>
        <w:t>4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 grado semiconductor (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s-ES"/>
        </w:rPr>
        <w:t>Praxair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, España). </w:t>
      </w:r>
      <w:r w:rsidR="007C4A21">
        <w:rPr>
          <w:rFonts w:ascii="Times New Roman" w:hAnsi="Times New Roman"/>
          <w:color w:val="000000"/>
          <w:sz w:val="24"/>
          <w:szCs w:val="24"/>
          <w:lang w:val="es-ES"/>
        </w:rPr>
        <w:t>La definición del área</w:t>
      </w:r>
      <w:r w:rsidR="00D07941">
        <w:rPr>
          <w:rFonts w:ascii="Times New Roman" w:hAnsi="Times New Roman"/>
          <w:color w:val="000000"/>
          <w:sz w:val="24"/>
          <w:szCs w:val="24"/>
          <w:lang w:val="es-ES"/>
        </w:rPr>
        <w:t xml:space="preserve"> activa de la celda se llevó</w:t>
      </w:r>
      <w:r w:rsidR="00ED1B92">
        <w:rPr>
          <w:rFonts w:ascii="Times New Roman" w:hAnsi="Times New Roman"/>
          <w:color w:val="000000"/>
          <w:sz w:val="24"/>
          <w:szCs w:val="24"/>
          <w:lang w:val="es-ES"/>
        </w:rPr>
        <w:t xml:space="preserve"> a cabo </w:t>
      </w:r>
      <w:r w:rsidR="007C4A21">
        <w:rPr>
          <w:rFonts w:ascii="Times New Roman" w:hAnsi="Times New Roman"/>
          <w:color w:val="000000"/>
          <w:sz w:val="24"/>
          <w:szCs w:val="24"/>
          <w:lang w:val="es-ES"/>
        </w:rPr>
        <w:t>mediante fotolitografía con r</w:t>
      </w:r>
      <w:r w:rsidR="000E0D50">
        <w:rPr>
          <w:rFonts w:ascii="Times New Roman" w:hAnsi="Times New Roman"/>
          <w:color w:val="000000"/>
          <w:sz w:val="24"/>
          <w:szCs w:val="24"/>
          <w:lang w:val="es-ES"/>
        </w:rPr>
        <w:t xml:space="preserve">esina </w:t>
      </w:r>
      <w:r w:rsidR="00D07941">
        <w:rPr>
          <w:rFonts w:ascii="Times New Roman" w:hAnsi="Times New Roman"/>
          <w:color w:val="000000"/>
          <w:sz w:val="24"/>
          <w:szCs w:val="24"/>
          <w:lang w:val="es-ES"/>
        </w:rPr>
        <w:t xml:space="preserve">positiva </w:t>
      </w:r>
      <w:r w:rsidR="00B15B40">
        <w:rPr>
          <w:rFonts w:ascii="Times New Roman" w:hAnsi="Times New Roman"/>
          <w:color w:val="000000"/>
          <w:sz w:val="24"/>
          <w:szCs w:val="24"/>
          <w:lang w:val="es-ES"/>
        </w:rPr>
        <w:t>(</w:t>
      </w:r>
      <w:r w:rsidR="007C4A21">
        <w:rPr>
          <w:rFonts w:ascii="Times New Roman" w:hAnsi="Times New Roman"/>
          <w:color w:val="000000"/>
          <w:sz w:val="24"/>
          <w:szCs w:val="24"/>
          <w:lang w:val="es-ES"/>
        </w:rPr>
        <w:t>SPR 220</w:t>
      </w:r>
      <w:r w:rsidR="00511CFA">
        <w:rPr>
          <w:rFonts w:ascii="Times New Roman" w:hAnsi="Times New Roman"/>
          <w:color w:val="000000"/>
          <w:sz w:val="24"/>
          <w:szCs w:val="24"/>
          <w:lang w:val="es-ES"/>
        </w:rPr>
        <w:t xml:space="preserve"> 7.0</w:t>
      </w:r>
      <w:r w:rsidR="007C4A21">
        <w:rPr>
          <w:rFonts w:ascii="Times New Roman" w:hAnsi="Times New Roman"/>
          <w:color w:val="000000"/>
          <w:sz w:val="24"/>
          <w:szCs w:val="24"/>
          <w:lang w:val="es-ES"/>
        </w:rPr>
        <w:t xml:space="preserve">, </w:t>
      </w:r>
      <w:r w:rsidR="00D07941">
        <w:rPr>
          <w:rFonts w:ascii="Times New Roman" w:hAnsi="Times New Roman"/>
          <w:color w:val="000000"/>
          <w:sz w:val="24"/>
          <w:szCs w:val="24"/>
          <w:lang w:val="es-ES"/>
        </w:rPr>
        <w:t xml:space="preserve">Dow </w:t>
      </w:r>
      <w:proofErr w:type="spellStart"/>
      <w:r w:rsidR="00D07941">
        <w:rPr>
          <w:rFonts w:ascii="Times New Roman" w:hAnsi="Times New Roman"/>
          <w:color w:val="000000"/>
          <w:sz w:val="24"/>
          <w:szCs w:val="24"/>
          <w:lang w:val="es-ES"/>
        </w:rPr>
        <w:t>Chemical</w:t>
      </w:r>
      <w:proofErr w:type="spellEnd"/>
      <w:r w:rsidR="00D07941">
        <w:rPr>
          <w:rFonts w:ascii="Times New Roman" w:hAnsi="Times New Roman"/>
          <w:color w:val="000000"/>
          <w:sz w:val="24"/>
          <w:szCs w:val="24"/>
          <w:lang w:val="es-ES"/>
        </w:rPr>
        <w:t>, EUA)</w:t>
      </w:r>
      <w:r w:rsidR="00BF2747">
        <w:rPr>
          <w:rFonts w:ascii="Times New Roman" w:hAnsi="Times New Roman"/>
          <w:color w:val="000000"/>
          <w:sz w:val="24"/>
          <w:szCs w:val="24"/>
          <w:lang w:val="es-ES"/>
        </w:rPr>
        <w:t xml:space="preserve"> depositada por </w:t>
      </w:r>
      <w:r w:rsidR="00BF2747" w:rsidRPr="00D351DD">
        <w:rPr>
          <w:rFonts w:ascii="Times New Roman" w:hAnsi="Times New Roman"/>
          <w:i/>
          <w:color w:val="000000"/>
          <w:sz w:val="24"/>
          <w:szCs w:val="24"/>
          <w:lang w:val="es-ES"/>
        </w:rPr>
        <w:t>spin-</w:t>
      </w:r>
      <w:proofErr w:type="spellStart"/>
      <w:r w:rsidR="00BF2747" w:rsidRPr="00D351DD">
        <w:rPr>
          <w:rFonts w:ascii="Times New Roman" w:hAnsi="Times New Roman"/>
          <w:i/>
          <w:color w:val="000000"/>
          <w:sz w:val="24"/>
          <w:szCs w:val="24"/>
          <w:lang w:val="es-ES"/>
        </w:rPr>
        <w:t>coating</w:t>
      </w:r>
      <w:proofErr w:type="spellEnd"/>
      <w:r w:rsidR="00BF2747">
        <w:rPr>
          <w:rFonts w:ascii="Times New Roman" w:hAnsi="Times New Roman"/>
          <w:color w:val="000000"/>
          <w:sz w:val="24"/>
          <w:szCs w:val="24"/>
          <w:lang w:val="es-ES"/>
        </w:rPr>
        <w:t xml:space="preserve"> (3000 rpm, 30 s) y secada a 105 </w:t>
      </w:r>
      <w:r w:rsidR="00BF2747">
        <w:rPr>
          <w:rFonts w:ascii="Times New Roman" w:hAnsi="Times New Roman"/>
          <w:color w:val="000000"/>
          <w:sz w:val="24"/>
          <w:szCs w:val="24"/>
          <w:lang w:val="es-ES"/>
        </w:rPr>
        <w:sym w:font="Symbol" w:char="F0B0"/>
      </w:r>
      <w:r w:rsidR="00986A75">
        <w:rPr>
          <w:rFonts w:ascii="Times New Roman" w:hAnsi="Times New Roman"/>
          <w:color w:val="000000"/>
          <w:sz w:val="24"/>
          <w:szCs w:val="24"/>
          <w:lang w:val="es-ES"/>
        </w:rPr>
        <w:t>C</w:t>
      </w:r>
      <w:r w:rsidR="00D07941">
        <w:rPr>
          <w:rFonts w:ascii="Times New Roman" w:hAnsi="Times New Roman"/>
          <w:color w:val="000000"/>
          <w:sz w:val="24"/>
          <w:szCs w:val="24"/>
          <w:lang w:val="es-ES"/>
        </w:rPr>
        <w:t>.</w:t>
      </w:r>
      <w:r w:rsidR="00986A75">
        <w:rPr>
          <w:rFonts w:ascii="Times New Roman" w:hAnsi="Times New Roman"/>
          <w:color w:val="000000"/>
          <w:sz w:val="24"/>
          <w:szCs w:val="24"/>
          <w:lang w:val="es-ES"/>
        </w:rPr>
        <w:t xml:space="preserve"> Tras ser expuesta, la resina fue revelada </w:t>
      </w:r>
      <w:r w:rsidR="00F70B43">
        <w:rPr>
          <w:rFonts w:ascii="Times New Roman" w:hAnsi="Times New Roman"/>
          <w:color w:val="000000"/>
          <w:sz w:val="24"/>
          <w:szCs w:val="24"/>
          <w:lang w:val="es-ES"/>
        </w:rPr>
        <w:t>durante 3 min (</w:t>
      </w:r>
      <w:r w:rsidR="00B15B40" w:rsidRPr="00B15B40">
        <w:rPr>
          <w:rFonts w:ascii="Times New Roman" w:hAnsi="Times New Roman"/>
          <w:color w:val="000000"/>
          <w:sz w:val="24"/>
          <w:szCs w:val="24"/>
          <w:lang w:val="es-ES"/>
        </w:rPr>
        <w:t>MF-</w:t>
      </w:r>
      <w:r w:rsidR="00F70B43" w:rsidRPr="00B15B40">
        <w:rPr>
          <w:rFonts w:ascii="Times New Roman" w:hAnsi="Times New Roman"/>
          <w:color w:val="000000"/>
          <w:sz w:val="24"/>
          <w:szCs w:val="24"/>
          <w:lang w:val="es-ES"/>
        </w:rPr>
        <w:t>24</w:t>
      </w:r>
      <w:r w:rsidR="00B15B40" w:rsidRPr="00B15B40">
        <w:rPr>
          <w:rFonts w:ascii="Times New Roman" w:hAnsi="Times New Roman"/>
          <w:color w:val="000000"/>
          <w:sz w:val="24"/>
          <w:szCs w:val="24"/>
          <w:lang w:val="es-ES"/>
        </w:rPr>
        <w:t>A,</w:t>
      </w:r>
      <w:r w:rsidR="00B15B40">
        <w:rPr>
          <w:rFonts w:ascii="Times New Roman" w:hAnsi="Times New Roman"/>
          <w:color w:val="000000"/>
          <w:sz w:val="24"/>
          <w:szCs w:val="24"/>
          <w:lang w:val="es-ES"/>
        </w:rPr>
        <w:t xml:space="preserve"> Dow </w:t>
      </w:r>
      <w:proofErr w:type="spellStart"/>
      <w:r w:rsidR="00B15B40">
        <w:rPr>
          <w:rFonts w:ascii="Times New Roman" w:hAnsi="Times New Roman"/>
          <w:color w:val="000000"/>
          <w:sz w:val="24"/>
          <w:szCs w:val="24"/>
          <w:lang w:val="es-ES"/>
        </w:rPr>
        <w:t>Chemical</w:t>
      </w:r>
      <w:proofErr w:type="spellEnd"/>
      <w:r w:rsidR="00B15B40">
        <w:rPr>
          <w:rFonts w:ascii="Times New Roman" w:hAnsi="Times New Roman"/>
          <w:color w:val="000000"/>
          <w:sz w:val="24"/>
          <w:szCs w:val="24"/>
          <w:lang w:val="es-ES"/>
        </w:rPr>
        <w:t>, EUA</w:t>
      </w:r>
      <w:r w:rsidR="00F70B43">
        <w:rPr>
          <w:rFonts w:ascii="Times New Roman" w:hAnsi="Times New Roman"/>
          <w:color w:val="000000"/>
          <w:sz w:val="24"/>
          <w:szCs w:val="24"/>
          <w:lang w:val="es-ES"/>
        </w:rPr>
        <w:t>).</w:t>
      </w:r>
      <w:r w:rsidR="00D07941"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="005C3987">
        <w:rPr>
          <w:rFonts w:ascii="Times New Roman" w:hAnsi="Times New Roman"/>
          <w:color w:val="000000"/>
          <w:sz w:val="24"/>
          <w:szCs w:val="24"/>
          <w:lang w:val="es-ES"/>
        </w:rPr>
        <w:t>Tanto el óxido de indio-estaño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 (ITO) </w:t>
      </w:r>
      <w:r w:rsidR="00473B40">
        <w:rPr>
          <w:rFonts w:ascii="Times New Roman" w:hAnsi="Times New Roman"/>
          <w:color w:val="000000"/>
          <w:sz w:val="24"/>
          <w:szCs w:val="24"/>
          <w:lang w:val="es-ES"/>
        </w:rPr>
        <w:t>depositado por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="00494CD9">
        <w:rPr>
          <w:rFonts w:ascii="Times New Roman" w:hAnsi="Times New Roman"/>
          <w:color w:val="000000"/>
          <w:sz w:val="24"/>
          <w:szCs w:val="24"/>
          <w:lang w:val="es-ES"/>
        </w:rPr>
        <w:t>pulverización catódica (</w:t>
      </w:r>
      <w:proofErr w:type="spellStart"/>
      <w:r w:rsidRPr="00213503">
        <w:rPr>
          <w:rFonts w:ascii="Times New Roman" w:hAnsi="Times New Roman"/>
          <w:i/>
          <w:color w:val="000000"/>
          <w:sz w:val="24"/>
          <w:szCs w:val="24"/>
          <w:lang w:val="es-ES"/>
        </w:rPr>
        <w:t>sputtering</w:t>
      </w:r>
      <w:proofErr w:type="spellEnd"/>
      <w:r w:rsidR="00494CD9">
        <w:rPr>
          <w:rFonts w:ascii="Times New Roman" w:hAnsi="Times New Roman"/>
          <w:color w:val="000000"/>
          <w:sz w:val="24"/>
          <w:szCs w:val="24"/>
          <w:lang w:val="es-ES"/>
        </w:rPr>
        <w:t xml:space="preserve">) </w:t>
      </w:r>
      <w:r w:rsidR="00473B40">
        <w:rPr>
          <w:rFonts w:ascii="Times New Roman" w:hAnsi="Times New Roman"/>
          <w:color w:val="000000"/>
          <w:sz w:val="24"/>
          <w:szCs w:val="24"/>
          <w:lang w:val="es-ES"/>
        </w:rPr>
        <w:t xml:space="preserve">como los metales </w:t>
      </w:r>
      <w:r w:rsidR="00494CD9">
        <w:rPr>
          <w:rFonts w:ascii="Times New Roman" w:hAnsi="Times New Roman"/>
          <w:color w:val="000000"/>
          <w:sz w:val="24"/>
          <w:szCs w:val="24"/>
          <w:lang w:val="es-ES"/>
        </w:rPr>
        <w:t xml:space="preserve">(Ag y Al) </w:t>
      </w:r>
      <w:r w:rsidR="00473B40">
        <w:rPr>
          <w:rFonts w:ascii="Times New Roman" w:hAnsi="Times New Roman"/>
          <w:color w:val="000000"/>
          <w:sz w:val="24"/>
          <w:szCs w:val="24"/>
          <w:lang w:val="es-ES"/>
        </w:rPr>
        <w:t xml:space="preserve">depositados por evaporación térmica 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fueron </w:t>
      </w:r>
      <w:r w:rsidR="00213503">
        <w:rPr>
          <w:rFonts w:ascii="Times New Roman" w:hAnsi="Times New Roman"/>
          <w:color w:val="000000"/>
          <w:sz w:val="24"/>
          <w:szCs w:val="24"/>
          <w:lang w:val="es-ES"/>
        </w:rPr>
        <w:t>de alta pureza (99.99%) (</w:t>
      </w:r>
      <w:proofErr w:type="spellStart"/>
      <w:r w:rsidR="00213503">
        <w:rPr>
          <w:rFonts w:ascii="Times New Roman" w:hAnsi="Times New Roman"/>
          <w:color w:val="000000"/>
          <w:sz w:val="24"/>
          <w:szCs w:val="24"/>
          <w:lang w:val="es-ES"/>
        </w:rPr>
        <w:t>Kurt</w:t>
      </w:r>
      <w:proofErr w:type="spellEnd"/>
      <w:r w:rsidR="00213503">
        <w:rPr>
          <w:rFonts w:ascii="Times New Roman" w:hAnsi="Times New Roman"/>
          <w:color w:val="000000"/>
          <w:sz w:val="24"/>
          <w:szCs w:val="24"/>
          <w:lang w:val="es-ES"/>
        </w:rPr>
        <w:t xml:space="preserve"> J. </w:t>
      </w:r>
      <w:proofErr w:type="spellStart"/>
      <w:r w:rsidR="00213503">
        <w:rPr>
          <w:rFonts w:ascii="Times New Roman" w:hAnsi="Times New Roman"/>
          <w:color w:val="000000"/>
          <w:sz w:val="24"/>
          <w:szCs w:val="24"/>
          <w:lang w:val="es-ES"/>
        </w:rPr>
        <w:t>Lesker</w:t>
      </w:r>
      <w:proofErr w:type="spellEnd"/>
      <w:r w:rsidR="00213503">
        <w:rPr>
          <w:rFonts w:ascii="Times New Roman" w:hAnsi="Times New Roman"/>
          <w:color w:val="000000"/>
          <w:sz w:val="24"/>
          <w:szCs w:val="24"/>
          <w:lang w:val="es-ES"/>
        </w:rPr>
        <w:t>, EUA).</w:t>
      </w:r>
    </w:p>
    <w:p w14:paraId="00D8223B" w14:textId="759FDEE4" w:rsidR="00FA3B5C" w:rsidRDefault="00FA3B5C" w:rsidP="00B05987">
      <w:pPr>
        <w:widowControl w:val="0"/>
        <w:autoSpaceDE w:val="0"/>
        <w:autoSpaceDN w:val="0"/>
        <w:adjustRightInd w:val="0"/>
        <w:spacing w:after="0" w:line="240" w:lineRule="auto"/>
        <w:ind w:right="-34"/>
        <w:jc w:val="both"/>
        <w:rPr>
          <w:rFonts w:ascii="Times New Roman" w:hAnsi="Times New Roman"/>
          <w:color w:val="000000"/>
          <w:sz w:val="24"/>
          <w:szCs w:val="24"/>
          <w:lang w:val="es-ES"/>
        </w:rPr>
      </w:pPr>
    </w:p>
    <w:p w14:paraId="5C8DA6AC" w14:textId="7A60CC3A" w:rsidR="00520B31" w:rsidRDefault="00520B31" w:rsidP="005F6621">
      <w:pPr>
        <w:widowControl w:val="0"/>
        <w:autoSpaceDE w:val="0"/>
        <w:autoSpaceDN w:val="0"/>
        <w:adjustRightInd w:val="0"/>
        <w:spacing w:after="0" w:line="240" w:lineRule="auto"/>
        <w:ind w:right="-34"/>
        <w:rPr>
          <w:rFonts w:ascii="Times New Roman" w:hAnsi="Times New Roman"/>
          <w:color w:val="000000"/>
          <w:sz w:val="20"/>
          <w:szCs w:val="20"/>
          <w:lang w:val="es-ES"/>
        </w:rPr>
      </w:pPr>
    </w:p>
    <w:p w14:paraId="6197D50E" w14:textId="39C2BF7E" w:rsidR="00520B31" w:rsidRDefault="005F6621" w:rsidP="00016939">
      <w:pPr>
        <w:widowControl w:val="0"/>
        <w:autoSpaceDE w:val="0"/>
        <w:autoSpaceDN w:val="0"/>
        <w:adjustRightInd w:val="0"/>
        <w:spacing w:after="0" w:line="240" w:lineRule="auto"/>
        <w:ind w:right="-34"/>
        <w:jc w:val="both"/>
        <w:rPr>
          <w:rFonts w:ascii="Times New Roman" w:hAnsi="Times New Roman"/>
          <w:color w:val="000000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7F3916D1" wp14:editId="607C15FD">
            <wp:extent cx="5750560" cy="2087724"/>
            <wp:effectExtent l="0" t="0" r="254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087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0F3C0" w14:textId="3ECF2D81" w:rsidR="005F6621" w:rsidRPr="005F6621" w:rsidRDefault="005F6621" w:rsidP="00115B55">
      <w:pPr>
        <w:widowControl w:val="0"/>
        <w:autoSpaceDE w:val="0"/>
        <w:autoSpaceDN w:val="0"/>
        <w:adjustRightInd w:val="0"/>
        <w:spacing w:after="0" w:line="240" w:lineRule="auto"/>
        <w:ind w:right="-34"/>
        <w:jc w:val="center"/>
        <w:rPr>
          <w:rFonts w:ascii="Times New Roman" w:hAnsi="Times New Roman"/>
          <w:color w:val="000000"/>
          <w:sz w:val="20"/>
          <w:szCs w:val="20"/>
          <w:lang w:val="es-ES"/>
        </w:rPr>
      </w:pPr>
      <w:r w:rsidRPr="005F6621">
        <w:rPr>
          <w:rFonts w:ascii="Times New Roman" w:hAnsi="Times New Roman"/>
          <w:b/>
          <w:color w:val="000000"/>
          <w:sz w:val="20"/>
          <w:szCs w:val="20"/>
          <w:lang w:val="es-ES"/>
        </w:rPr>
        <w:t>Figura 2.</w:t>
      </w:r>
      <w:r>
        <w:rPr>
          <w:rFonts w:ascii="Times New Roman" w:hAnsi="Times New Roman"/>
          <w:color w:val="000000"/>
          <w:sz w:val="20"/>
          <w:szCs w:val="20"/>
          <w:lang w:val="es-ES"/>
        </w:rPr>
        <w:t xml:space="preserve"> </w:t>
      </w:r>
      <w:r w:rsidRPr="005F6621">
        <w:rPr>
          <w:rFonts w:ascii="Times New Roman" w:hAnsi="Times New Roman"/>
          <w:color w:val="000000"/>
          <w:sz w:val="20"/>
          <w:szCs w:val="20"/>
          <w:lang w:val="es-ES_tradnl"/>
        </w:rPr>
        <w:t>Estructuras de la celdas solares fabricadas, con contactos selectivos tipo p de (a) V</w:t>
      </w:r>
      <w:r w:rsidRPr="005F6621">
        <w:rPr>
          <w:rFonts w:ascii="Times New Roman" w:hAnsi="Times New Roman"/>
          <w:color w:val="000000"/>
          <w:sz w:val="20"/>
          <w:szCs w:val="20"/>
          <w:vertAlign w:val="subscript"/>
          <w:lang w:val="es-ES_tradnl"/>
        </w:rPr>
        <w:t>2</w:t>
      </w:r>
      <w:r w:rsidRPr="005F6621">
        <w:rPr>
          <w:rFonts w:ascii="Times New Roman" w:hAnsi="Times New Roman"/>
          <w:color w:val="000000"/>
          <w:sz w:val="20"/>
          <w:szCs w:val="20"/>
          <w:lang w:val="es-ES_tradnl"/>
        </w:rPr>
        <w:t>O</w:t>
      </w:r>
      <w:r w:rsidRPr="005F6621">
        <w:rPr>
          <w:rFonts w:ascii="Times New Roman" w:hAnsi="Times New Roman"/>
          <w:color w:val="000000"/>
          <w:sz w:val="20"/>
          <w:szCs w:val="20"/>
          <w:vertAlign w:val="subscript"/>
          <w:lang w:val="es-ES_tradnl"/>
        </w:rPr>
        <w:t>5</w:t>
      </w:r>
      <w:r w:rsidRPr="005F6621">
        <w:rPr>
          <w:rFonts w:ascii="Times New Roman" w:hAnsi="Times New Roman"/>
          <w:color w:val="000000"/>
          <w:sz w:val="20"/>
          <w:szCs w:val="20"/>
          <w:lang w:val="es-ES_tradnl"/>
        </w:rPr>
        <w:t xml:space="preserve"> (15 </w:t>
      </w:r>
      <w:proofErr w:type="spellStart"/>
      <w:r w:rsidRPr="005F6621">
        <w:rPr>
          <w:rFonts w:ascii="Times New Roman" w:hAnsi="Times New Roman"/>
          <w:color w:val="000000"/>
          <w:sz w:val="20"/>
          <w:szCs w:val="20"/>
          <w:lang w:val="es-ES_tradnl"/>
        </w:rPr>
        <w:t>nm</w:t>
      </w:r>
      <w:proofErr w:type="spellEnd"/>
      <w:r w:rsidRPr="005F6621">
        <w:rPr>
          <w:rFonts w:ascii="Times New Roman" w:hAnsi="Times New Roman"/>
          <w:color w:val="000000"/>
          <w:sz w:val="20"/>
          <w:szCs w:val="20"/>
          <w:lang w:val="es-ES_tradnl"/>
        </w:rPr>
        <w:t>), (b) PEDOT</w:t>
      </w:r>
      <w:proofErr w:type="gramStart"/>
      <w:r w:rsidRPr="005F6621">
        <w:rPr>
          <w:rFonts w:ascii="Times New Roman" w:hAnsi="Times New Roman"/>
          <w:color w:val="000000"/>
          <w:sz w:val="20"/>
          <w:szCs w:val="20"/>
          <w:lang w:val="es-ES_tradnl"/>
        </w:rPr>
        <w:t>:PSS</w:t>
      </w:r>
      <w:proofErr w:type="gramEnd"/>
      <w:r w:rsidRPr="005F6621">
        <w:rPr>
          <w:rFonts w:ascii="Times New Roman" w:hAnsi="Times New Roman"/>
          <w:color w:val="000000"/>
          <w:sz w:val="20"/>
          <w:szCs w:val="20"/>
          <w:lang w:val="es-ES_tradnl"/>
        </w:rPr>
        <w:t xml:space="preserve"> (70 </w:t>
      </w:r>
      <w:proofErr w:type="spellStart"/>
      <w:r w:rsidRPr="005F6621">
        <w:rPr>
          <w:rFonts w:ascii="Times New Roman" w:hAnsi="Times New Roman"/>
          <w:color w:val="000000"/>
          <w:sz w:val="20"/>
          <w:szCs w:val="20"/>
          <w:lang w:val="es-ES_tradnl"/>
        </w:rPr>
        <w:t>nm</w:t>
      </w:r>
      <w:proofErr w:type="spellEnd"/>
      <w:r w:rsidRPr="005F6621">
        <w:rPr>
          <w:rFonts w:ascii="Times New Roman" w:hAnsi="Times New Roman"/>
          <w:color w:val="000000"/>
          <w:sz w:val="20"/>
          <w:szCs w:val="20"/>
          <w:lang w:val="es-ES_tradnl"/>
        </w:rPr>
        <w:t xml:space="preserve">) y (c) i/p </w:t>
      </w:r>
      <w:proofErr w:type="spellStart"/>
      <w:r w:rsidRPr="005F6621">
        <w:rPr>
          <w:rFonts w:ascii="Times New Roman" w:hAnsi="Times New Roman"/>
          <w:color w:val="000000"/>
          <w:sz w:val="20"/>
          <w:szCs w:val="20"/>
          <w:lang w:val="es-ES_tradnl"/>
        </w:rPr>
        <w:t>a-Si:H</w:t>
      </w:r>
      <w:proofErr w:type="spellEnd"/>
      <w:r w:rsidRPr="005F6621">
        <w:rPr>
          <w:rFonts w:ascii="Times New Roman" w:hAnsi="Times New Roman"/>
          <w:color w:val="000000"/>
          <w:sz w:val="20"/>
          <w:szCs w:val="20"/>
          <w:lang w:val="es-ES_tradnl"/>
        </w:rPr>
        <w:t xml:space="preserve">. Los contactos selectivos tipo n posteriores consisten de i/n+ </w:t>
      </w:r>
      <w:proofErr w:type="spellStart"/>
      <w:r w:rsidRPr="005F6621">
        <w:rPr>
          <w:rFonts w:ascii="Times New Roman" w:hAnsi="Times New Roman"/>
          <w:color w:val="000000"/>
          <w:sz w:val="20"/>
          <w:szCs w:val="20"/>
          <w:lang w:val="es-ES_tradnl"/>
        </w:rPr>
        <w:t>a-Si</w:t>
      </w:r>
      <w:proofErr w:type="gramStart"/>
      <w:r w:rsidRPr="005F6621">
        <w:rPr>
          <w:rFonts w:ascii="Times New Roman" w:hAnsi="Times New Roman"/>
          <w:color w:val="000000"/>
          <w:sz w:val="20"/>
          <w:szCs w:val="20"/>
          <w:lang w:val="es-ES_tradnl"/>
        </w:rPr>
        <w:t>:H</w:t>
      </w:r>
      <w:proofErr w:type="spellEnd"/>
      <w:proofErr w:type="gramEnd"/>
      <w:r w:rsidRPr="005F6621">
        <w:rPr>
          <w:rFonts w:ascii="Times New Roman" w:hAnsi="Times New Roman"/>
          <w:color w:val="000000"/>
          <w:sz w:val="20"/>
          <w:szCs w:val="20"/>
          <w:lang w:val="es-ES_tradnl"/>
        </w:rPr>
        <w:t xml:space="preserve"> difundido localmente por láser. Para la muestra de PEDOT</w:t>
      </w:r>
      <w:proofErr w:type="gramStart"/>
      <w:r w:rsidRPr="005F6621">
        <w:rPr>
          <w:rFonts w:ascii="Times New Roman" w:hAnsi="Times New Roman"/>
          <w:color w:val="000000"/>
          <w:sz w:val="20"/>
          <w:szCs w:val="20"/>
          <w:lang w:val="es-ES_tradnl"/>
        </w:rPr>
        <w:t>:PSS</w:t>
      </w:r>
      <w:proofErr w:type="gramEnd"/>
      <w:r w:rsidRPr="005F6621">
        <w:rPr>
          <w:rFonts w:ascii="Times New Roman" w:hAnsi="Times New Roman"/>
          <w:color w:val="000000"/>
          <w:sz w:val="20"/>
          <w:szCs w:val="20"/>
          <w:lang w:val="es-ES_tradnl"/>
        </w:rPr>
        <w:t xml:space="preserve"> no se depositó el electrodo colector de ITO debido a sus buenas propiedades eléctricas.</w:t>
      </w:r>
    </w:p>
    <w:p w14:paraId="1BC3C732" w14:textId="77777777" w:rsidR="005F6621" w:rsidRPr="00520B31" w:rsidRDefault="005F6621" w:rsidP="00520B31">
      <w:pPr>
        <w:widowControl w:val="0"/>
        <w:autoSpaceDE w:val="0"/>
        <w:autoSpaceDN w:val="0"/>
        <w:adjustRightInd w:val="0"/>
        <w:spacing w:line="240" w:lineRule="auto"/>
        <w:ind w:right="-34"/>
        <w:jc w:val="both"/>
        <w:rPr>
          <w:rFonts w:ascii="Times New Roman" w:hAnsi="Times New Roman"/>
          <w:color w:val="000000"/>
          <w:sz w:val="24"/>
          <w:szCs w:val="24"/>
          <w:lang w:val="es-ES"/>
        </w:rPr>
      </w:pPr>
    </w:p>
    <w:p w14:paraId="2D564816" w14:textId="77777777" w:rsidR="00115B55" w:rsidRDefault="00115B55" w:rsidP="00ED1B92">
      <w:pPr>
        <w:widowControl w:val="0"/>
        <w:autoSpaceDE w:val="0"/>
        <w:autoSpaceDN w:val="0"/>
        <w:adjustRightInd w:val="0"/>
        <w:spacing w:line="240" w:lineRule="auto"/>
        <w:ind w:right="-34"/>
        <w:jc w:val="both"/>
        <w:rPr>
          <w:rFonts w:ascii="Times New Roman" w:hAnsi="Times New Roman"/>
          <w:b/>
          <w:color w:val="000000"/>
          <w:sz w:val="24"/>
          <w:szCs w:val="24"/>
          <w:lang w:val="es-ES"/>
        </w:rPr>
        <w:sectPr w:rsidR="00115B55" w:rsidSect="00115B55">
          <w:type w:val="continuous"/>
          <w:pgSz w:w="12240" w:h="15840"/>
          <w:pgMar w:top="1134" w:right="1418" w:bottom="1134" w:left="1418" w:header="748" w:footer="0" w:gutter="0"/>
          <w:cols w:space="720" w:equalWidth="0">
            <w:col w:w="9222"/>
          </w:cols>
          <w:noEndnote/>
        </w:sectPr>
      </w:pPr>
    </w:p>
    <w:p w14:paraId="70278410" w14:textId="13D6AA77" w:rsidR="00213503" w:rsidRPr="00ED1B92" w:rsidRDefault="00B90037" w:rsidP="00ED1B92">
      <w:pPr>
        <w:widowControl w:val="0"/>
        <w:autoSpaceDE w:val="0"/>
        <w:autoSpaceDN w:val="0"/>
        <w:adjustRightInd w:val="0"/>
        <w:spacing w:line="240" w:lineRule="auto"/>
        <w:ind w:right="-34"/>
        <w:jc w:val="both"/>
        <w:rPr>
          <w:rFonts w:ascii="Times New Roman" w:hAnsi="Times New Roman"/>
          <w:b/>
          <w:color w:val="000000"/>
          <w:sz w:val="24"/>
          <w:szCs w:val="24"/>
          <w:lang w:val="es-ES"/>
        </w:rPr>
      </w:pPr>
      <w:r w:rsidRPr="00B90037">
        <w:rPr>
          <w:rFonts w:ascii="Times New Roman" w:hAnsi="Times New Roman"/>
          <w:b/>
          <w:color w:val="000000"/>
          <w:sz w:val="24"/>
          <w:szCs w:val="24"/>
          <w:lang w:val="es-ES"/>
        </w:rPr>
        <w:lastRenderedPageBreak/>
        <w:t>3. Equipos</w:t>
      </w:r>
    </w:p>
    <w:p w14:paraId="7EA5DC70" w14:textId="2BB28244" w:rsidR="00F45F60" w:rsidRPr="00016939" w:rsidRDefault="00213503" w:rsidP="00B05987">
      <w:pPr>
        <w:widowControl w:val="0"/>
        <w:autoSpaceDE w:val="0"/>
        <w:autoSpaceDN w:val="0"/>
        <w:adjustRightInd w:val="0"/>
        <w:spacing w:after="0" w:line="240" w:lineRule="auto"/>
        <w:ind w:right="-34"/>
        <w:jc w:val="both"/>
        <w:rPr>
          <w:rFonts w:ascii="Times New Roman" w:hAnsi="Times New Roman"/>
          <w:sz w:val="24"/>
          <w:szCs w:val="24"/>
          <w:lang w:val="es-ES" w:eastAsia="en-IN"/>
        </w:rPr>
      </w:pPr>
      <w:r>
        <w:rPr>
          <w:rFonts w:ascii="Times New Roman" w:hAnsi="Times New Roman"/>
          <w:color w:val="000000"/>
          <w:sz w:val="24"/>
          <w:szCs w:val="24"/>
          <w:lang w:val="es-ES"/>
        </w:rPr>
        <w:t>La solución de PEDOT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es-ES"/>
        </w:rPr>
        <w:t>:PSS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 fue depositada por </w:t>
      </w:r>
      <w:r w:rsidRPr="00500B17">
        <w:rPr>
          <w:rFonts w:ascii="Times New Roman" w:hAnsi="Times New Roman"/>
          <w:i/>
          <w:color w:val="000000"/>
          <w:sz w:val="24"/>
          <w:szCs w:val="24"/>
          <w:lang w:val="es-ES"/>
        </w:rPr>
        <w:t>spin-</w:t>
      </w:r>
      <w:proofErr w:type="spellStart"/>
      <w:r w:rsidRPr="00500B17">
        <w:rPr>
          <w:rFonts w:ascii="Times New Roman" w:hAnsi="Times New Roman"/>
          <w:i/>
          <w:color w:val="000000"/>
          <w:sz w:val="24"/>
          <w:szCs w:val="24"/>
          <w:lang w:val="es-ES"/>
        </w:rPr>
        <w:t>coating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="00FD20CE">
        <w:rPr>
          <w:rFonts w:ascii="Times New Roman" w:hAnsi="Times New Roman"/>
          <w:color w:val="000000"/>
          <w:sz w:val="24"/>
          <w:szCs w:val="24"/>
          <w:lang w:val="es-ES"/>
        </w:rPr>
        <w:t xml:space="preserve">a temperatura ambiente 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>(</w:t>
      </w:r>
      <w:r w:rsidRPr="00213503">
        <w:rPr>
          <w:rFonts w:ascii="Times New Roman" w:hAnsi="Times New Roman"/>
          <w:color w:val="000000"/>
          <w:sz w:val="24"/>
          <w:szCs w:val="24"/>
          <w:lang w:val="es-ES"/>
        </w:rPr>
        <w:t>WS-650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="00500B17">
        <w:rPr>
          <w:rFonts w:ascii="Times New Roman" w:hAnsi="Times New Roman"/>
          <w:color w:val="000000"/>
          <w:sz w:val="24"/>
          <w:szCs w:val="24"/>
          <w:lang w:val="es-ES"/>
        </w:rPr>
        <w:t xml:space="preserve">de </w:t>
      </w:r>
      <w:proofErr w:type="spellStart"/>
      <w:r w:rsidR="00846028">
        <w:rPr>
          <w:rFonts w:ascii="Times New Roman" w:hAnsi="Times New Roman"/>
          <w:color w:val="000000"/>
          <w:sz w:val="24"/>
          <w:szCs w:val="24"/>
          <w:lang w:val="es-ES"/>
        </w:rPr>
        <w:t>Laurell</w:t>
      </w:r>
      <w:proofErr w:type="spellEnd"/>
      <w:r w:rsidR="00846028">
        <w:rPr>
          <w:rFonts w:ascii="Times New Roman" w:hAnsi="Times New Roman"/>
          <w:color w:val="000000"/>
          <w:sz w:val="24"/>
          <w:szCs w:val="24"/>
          <w:lang w:val="es-ES"/>
        </w:rPr>
        <w:t xml:space="preserve"> Technologies, EUA), mientras que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="00846028">
        <w:rPr>
          <w:rFonts w:ascii="Times New Roman" w:hAnsi="Times New Roman"/>
          <w:color w:val="000000"/>
          <w:sz w:val="24"/>
          <w:szCs w:val="24"/>
          <w:lang w:val="es-ES"/>
        </w:rPr>
        <w:t>l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a evaporación </w:t>
      </w:r>
      <w:r w:rsidR="00500B17">
        <w:rPr>
          <w:rFonts w:ascii="Times New Roman" w:hAnsi="Times New Roman"/>
          <w:color w:val="000000"/>
          <w:sz w:val="24"/>
          <w:szCs w:val="24"/>
          <w:lang w:val="es-ES"/>
        </w:rPr>
        <w:t xml:space="preserve">térmica </w:t>
      </w:r>
      <w:r w:rsidR="00494CD9">
        <w:rPr>
          <w:rFonts w:ascii="Times New Roman" w:hAnsi="Times New Roman"/>
          <w:color w:val="000000"/>
          <w:sz w:val="24"/>
          <w:szCs w:val="24"/>
          <w:lang w:val="es-ES"/>
        </w:rPr>
        <w:t>(</w:t>
      </w:r>
      <w:r w:rsidR="00621CB8">
        <w:rPr>
          <w:rFonts w:ascii="Times New Roman" w:hAnsi="Times New Roman"/>
          <w:color w:val="000000"/>
          <w:sz w:val="24"/>
          <w:szCs w:val="24"/>
          <w:lang w:val="es-ES"/>
        </w:rPr>
        <w:t xml:space="preserve">por </w:t>
      </w:r>
      <w:r w:rsidR="00986A75">
        <w:rPr>
          <w:rFonts w:ascii="Times New Roman" w:hAnsi="Times New Roman"/>
          <w:color w:val="000000"/>
          <w:sz w:val="24"/>
          <w:szCs w:val="24"/>
          <w:lang w:val="es-ES"/>
        </w:rPr>
        <w:t xml:space="preserve">efecto Joule) 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>de V</w:t>
      </w:r>
      <w:r w:rsidRPr="00E91741">
        <w:rPr>
          <w:rFonts w:ascii="Times New Roman" w:hAnsi="Times New Roman"/>
          <w:color w:val="000000"/>
          <w:sz w:val="24"/>
          <w:szCs w:val="24"/>
          <w:vertAlign w:val="subscript"/>
          <w:lang w:val="es-ES"/>
        </w:rPr>
        <w:t>2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>O</w:t>
      </w:r>
      <w:r w:rsidRPr="00E91741">
        <w:rPr>
          <w:rFonts w:ascii="Times New Roman" w:hAnsi="Times New Roman"/>
          <w:color w:val="000000"/>
          <w:sz w:val="24"/>
          <w:szCs w:val="24"/>
          <w:vertAlign w:val="subscript"/>
          <w:lang w:val="es-ES"/>
        </w:rPr>
        <w:t>5</w:t>
      </w:r>
      <w:r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="00500B17">
        <w:rPr>
          <w:rFonts w:ascii="Times New Roman" w:hAnsi="Times New Roman"/>
          <w:color w:val="000000"/>
          <w:sz w:val="24"/>
          <w:szCs w:val="24"/>
          <w:lang w:val="es-ES"/>
        </w:rPr>
        <w:t xml:space="preserve">se llevó a </w:t>
      </w:r>
      <w:r w:rsidR="00FD20CE">
        <w:rPr>
          <w:rFonts w:ascii="Times New Roman" w:hAnsi="Times New Roman"/>
          <w:color w:val="000000"/>
          <w:sz w:val="24"/>
          <w:szCs w:val="24"/>
          <w:lang w:val="es-ES"/>
        </w:rPr>
        <w:t>cabo en una cámara de vacío (</w:t>
      </w:r>
      <w:proofErr w:type="spellStart"/>
      <w:r w:rsidR="00500B17">
        <w:rPr>
          <w:rFonts w:ascii="Times New Roman" w:hAnsi="Times New Roman"/>
          <w:color w:val="000000"/>
          <w:sz w:val="24"/>
          <w:szCs w:val="24"/>
          <w:lang w:val="es-ES"/>
        </w:rPr>
        <w:t>EcoVap</w:t>
      </w:r>
      <w:proofErr w:type="spellEnd"/>
      <w:r w:rsidR="00500B17">
        <w:rPr>
          <w:rFonts w:ascii="Times New Roman" w:hAnsi="Times New Roman"/>
          <w:color w:val="000000"/>
          <w:sz w:val="24"/>
          <w:szCs w:val="24"/>
          <w:lang w:val="es-ES"/>
        </w:rPr>
        <w:t xml:space="preserve"> de </w:t>
      </w:r>
      <w:proofErr w:type="spellStart"/>
      <w:r w:rsidR="00500B17">
        <w:rPr>
          <w:rFonts w:ascii="Times New Roman" w:hAnsi="Times New Roman"/>
          <w:color w:val="000000"/>
          <w:sz w:val="24"/>
          <w:szCs w:val="24"/>
          <w:lang w:val="es-ES"/>
        </w:rPr>
        <w:t>MBraun</w:t>
      </w:r>
      <w:proofErr w:type="spellEnd"/>
      <w:r w:rsidR="00500B17">
        <w:rPr>
          <w:rFonts w:ascii="Times New Roman" w:hAnsi="Times New Roman"/>
          <w:color w:val="000000"/>
          <w:sz w:val="24"/>
          <w:szCs w:val="24"/>
          <w:lang w:val="es-ES"/>
        </w:rPr>
        <w:t>, Alemania)</w:t>
      </w:r>
      <w:r w:rsidR="00FD20CE">
        <w:rPr>
          <w:rFonts w:ascii="Times New Roman" w:hAnsi="Times New Roman"/>
          <w:color w:val="000000"/>
          <w:sz w:val="24"/>
          <w:szCs w:val="24"/>
          <w:lang w:val="es-ES"/>
        </w:rPr>
        <w:t xml:space="preserve"> a 8x10</w:t>
      </w:r>
      <w:r w:rsidR="00FD20CE" w:rsidRPr="00FD20CE">
        <w:rPr>
          <w:rFonts w:ascii="Times New Roman" w:hAnsi="Times New Roman"/>
          <w:color w:val="000000"/>
          <w:sz w:val="24"/>
          <w:szCs w:val="24"/>
          <w:vertAlign w:val="superscript"/>
          <w:lang w:val="es-ES"/>
        </w:rPr>
        <w:t>-6</w:t>
      </w:r>
      <w:r w:rsidR="00FD20CE">
        <w:rPr>
          <w:rFonts w:ascii="Times New Roman" w:hAnsi="Times New Roman"/>
          <w:color w:val="000000"/>
          <w:sz w:val="24"/>
          <w:szCs w:val="24"/>
          <w:lang w:val="es-ES"/>
        </w:rPr>
        <w:t xml:space="preserve"> mbar y </w:t>
      </w:r>
      <w:r w:rsidR="00CE7CC9">
        <w:rPr>
          <w:rFonts w:ascii="Times New Roman" w:hAnsi="Times New Roman"/>
          <w:color w:val="000000"/>
          <w:sz w:val="24"/>
          <w:szCs w:val="24"/>
          <w:lang w:val="es-ES"/>
        </w:rPr>
        <w:t xml:space="preserve">25 </w:t>
      </w:r>
      <w:r w:rsidR="00CE7CC9" w:rsidRPr="00EF68DE">
        <w:rPr>
          <w:rFonts w:ascii="Times New Roman" w:hAnsi="Times New Roman"/>
          <w:color w:val="000000"/>
          <w:sz w:val="24"/>
          <w:szCs w:val="24"/>
          <w:lang w:val="es-ES_tradnl"/>
        </w:rPr>
        <w:sym w:font="Symbol" w:char="F0B0"/>
      </w:r>
      <w:r w:rsidR="00CE7CC9">
        <w:rPr>
          <w:rFonts w:ascii="Times New Roman" w:hAnsi="Times New Roman"/>
          <w:color w:val="000000"/>
          <w:sz w:val="24"/>
          <w:szCs w:val="24"/>
          <w:lang w:val="es-ES_tradnl"/>
        </w:rPr>
        <w:t>C</w:t>
      </w:r>
      <w:r w:rsidR="004F672D">
        <w:rPr>
          <w:rFonts w:ascii="Times New Roman" w:hAnsi="Times New Roman"/>
          <w:color w:val="000000"/>
          <w:sz w:val="24"/>
          <w:szCs w:val="24"/>
          <w:lang w:val="es-ES"/>
        </w:rPr>
        <w:t xml:space="preserve">, usando un </w:t>
      </w:r>
      <w:r w:rsidR="00621CB8">
        <w:rPr>
          <w:rFonts w:ascii="Times New Roman" w:hAnsi="Times New Roman"/>
          <w:color w:val="000000"/>
          <w:sz w:val="24"/>
          <w:szCs w:val="24"/>
          <w:lang w:val="es-ES"/>
        </w:rPr>
        <w:t>barco</w:t>
      </w:r>
      <w:r w:rsidR="004F672D">
        <w:rPr>
          <w:rFonts w:ascii="Times New Roman" w:hAnsi="Times New Roman"/>
          <w:color w:val="000000"/>
          <w:sz w:val="24"/>
          <w:szCs w:val="24"/>
          <w:lang w:val="es-ES"/>
        </w:rPr>
        <w:t xml:space="preserve"> de tántalo </w:t>
      </w:r>
      <w:r w:rsidR="00986A75">
        <w:rPr>
          <w:rFonts w:ascii="Times New Roman" w:hAnsi="Times New Roman"/>
          <w:color w:val="000000"/>
          <w:sz w:val="24"/>
          <w:szCs w:val="24"/>
          <w:lang w:val="es-ES"/>
        </w:rPr>
        <w:t>metálico</w:t>
      </w:r>
      <w:r w:rsidR="00500B17">
        <w:rPr>
          <w:rFonts w:ascii="Times New Roman" w:hAnsi="Times New Roman"/>
          <w:color w:val="000000"/>
          <w:sz w:val="24"/>
          <w:szCs w:val="24"/>
          <w:lang w:val="es-ES"/>
        </w:rPr>
        <w:t xml:space="preserve">. </w:t>
      </w:r>
      <w:r w:rsidR="00FD20CE">
        <w:rPr>
          <w:rFonts w:ascii="Times New Roman" w:hAnsi="Times New Roman"/>
          <w:color w:val="000000"/>
          <w:sz w:val="24"/>
          <w:szCs w:val="24"/>
          <w:lang w:val="es-ES"/>
        </w:rPr>
        <w:t>Para l</w:t>
      </w:r>
      <w:r w:rsidR="00500B17">
        <w:rPr>
          <w:rFonts w:ascii="Times New Roman" w:hAnsi="Times New Roman"/>
          <w:color w:val="000000"/>
          <w:sz w:val="24"/>
          <w:szCs w:val="24"/>
          <w:lang w:val="es-ES"/>
        </w:rPr>
        <w:t>a</w:t>
      </w:r>
      <w:r w:rsidR="00FD20CE">
        <w:rPr>
          <w:rFonts w:ascii="Times New Roman" w:hAnsi="Times New Roman"/>
          <w:color w:val="000000"/>
          <w:sz w:val="24"/>
          <w:szCs w:val="24"/>
          <w:lang w:val="es-ES"/>
        </w:rPr>
        <w:t>s</w:t>
      </w:r>
      <w:r w:rsidR="00500B17"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="00FD20CE">
        <w:rPr>
          <w:rFonts w:ascii="Times New Roman" w:hAnsi="Times New Roman"/>
          <w:color w:val="000000"/>
          <w:sz w:val="24"/>
          <w:szCs w:val="24"/>
          <w:lang w:val="es-ES"/>
        </w:rPr>
        <w:t xml:space="preserve">capas </w:t>
      </w:r>
      <w:proofErr w:type="spellStart"/>
      <w:r w:rsidR="00915544">
        <w:rPr>
          <w:rFonts w:ascii="Times New Roman" w:hAnsi="Times New Roman"/>
          <w:color w:val="000000"/>
          <w:sz w:val="24"/>
          <w:szCs w:val="24"/>
          <w:lang w:val="es-ES"/>
        </w:rPr>
        <w:t>pasivantes</w:t>
      </w:r>
      <w:proofErr w:type="spellEnd"/>
      <w:r w:rsidR="00915544">
        <w:rPr>
          <w:rFonts w:ascii="Times New Roman" w:hAnsi="Times New Roman"/>
          <w:color w:val="000000"/>
          <w:sz w:val="24"/>
          <w:szCs w:val="24"/>
          <w:lang w:val="es-ES"/>
        </w:rPr>
        <w:t xml:space="preserve">/dopantes/reflectoras </w:t>
      </w:r>
      <w:r w:rsidR="00FD20CE">
        <w:rPr>
          <w:rFonts w:ascii="Times New Roman" w:hAnsi="Times New Roman"/>
          <w:color w:val="000000"/>
          <w:sz w:val="24"/>
          <w:szCs w:val="24"/>
          <w:lang w:val="es-ES"/>
        </w:rPr>
        <w:t>de</w:t>
      </w:r>
      <w:r w:rsidR="00500B17"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proofErr w:type="spellStart"/>
      <w:r w:rsidR="00500B17">
        <w:rPr>
          <w:rFonts w:ascii="Times New Roman" w:hAnsi="Times New Roman"/>
          <w:color w:val="000000"/>
          <w:sz w:val="24"/>
          <w:szCs w:val="24"/>
          <w:lang w:val="es-ES"/>
        </w:rPr>
        <w:t>a-S</w:t>
      </w:r>
      <w:r w:rsidR="00915544">
        <w:rPr>
          <w:rFonts w:ascii="Times New Roman" w:hAnsi="Times New Roman"/>
          <w:color w:val="000000"/>
          <w:sz w:val="24"/>
          <w:szCs w:val="24"/>
          <w:lang w:val="es-ES"/>
        </w:rPr>
        <w:t>i</w:t>
      </w:r>
      <w:proofErr w:type="gramStart"/>
      <w:r w:rsidR="00915544">
        <w:rPr>
          <w:rFonts w:ascii="Times New Roman" w:hAnsi="Times New Roman"/>
          <w:color w:val="000000"/>
          <w:sz w:val="24"/>
          <w:szCs w:val="24"/>
          <w:lang w:val="es-ES"/>
        </w:rPr>
        <w:t>:H</w:t>
      </w:r>
      <w:proofErr w:type="spellEnd"/>
      <w:proofErr w:type="gramEnd"/>
      <w:r w:rsidR="00915544">
        <w:rPr>
          <w:rFonts w:ascii="Times New Roman" w:hAnsi="Times New Roman"/>
          <w:color w:val="000000"/>
          <w:sz w:val="24"/>
          <w:szCs w:val="24"/>
          <w:lang w:val="es-ES"/>
        </w:rPr>
        <w:t>/</w:t>
      </w:r>
      <w:r w:rsidR="008D49DA"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proofErr w:type="spellStart"/>
      <w:r w:rsidR="008D49DA">
        <w:rPr>
          <w:rFonts w:ascii="Times New Roman" w:hAnsi="Times New Roman"/>
          <w:color w:val="000000"/>
          <w:sz w:val="24"/>
          <w:szCs w:val="24"/>
          <w:lang w:val="es-ES"/>
        </w:rPr>
        <w:t>SiC</w:t>
      </w:r>
      <w:proofErr w:type="spellEnd"/>
      <w:r w:rsidR="008D49DA">
        <w:rPr>
          <w:rFonts w:ascii="Times New Roman" w:hAnsi="Times New Roman"/>
          <w:color w:val="000000"/>
          <w:sz w:val="24"/>
          <w:szCs w:val="24"/>
          <w:lang w:val="es-ES"/>
        </w:rPr>
        <w:t xml:space="preserve"> se utilizó</w:t>
      </w:r>
      <w:r w:rsidR="00500B17">
        <w:rPr>
          <w:rFonts w:ascii="Times New Roman" w:hAnsi="Times New Roman"/>
          <w:color w:val="000000"/>
          <w:sz w:val="24"/>
          <w:szCs w:val="24"/>
          <w:lang w:val="es-ES"/>
        </w:rPr>
        <w:t xml:space="preserve"> un equipo de </w:t>
      </w:r>
      <w:r w:rsidR="00417964">
        <w:rPr>
          <w:rFonts w:ascii="Times New Roman" w:hAnsi="Times New Roman"/>
          <w:color w:val="000000"/>
          <w:sz w:val="24"/>
          <w:szCs w:val="24"/>
          <w:lang w:val="es-ES"/>
        </w:rPr>
        <w:t>depósito</w:t>
      </w:r>
      <w:r w:rsidR="005C3987">
        <w:rPr>
          <w:rFonts w:ascii="Times New Roman" w:hAnsi="Times New Roman"/>
          <w:color w:val="000000"/>
          <w:sz w:val="24"/>
          <w:szCs w:val="24"/>
          <w:lang w:val="es-ES"/>
        </w:rPr>
        <w:t xml:space="preserve"> químico</w:t>
      </w:r>
      <w:r w:rsidR="00500B17">
        <w:rPr>
          <w:rFonts w:ascii="Times New Roman" w:hAnsi="Times New Roman"/>
          <w:color w:val="000000"/>
          <w:sz w:val="24"/>
          <w:szCs w:val="24"/>
          <w:lang w:val="es-ES"/>
        </w:rPr>
        <w:t xml:space="preserve"> en fase vapor </w:t>
      </w:r>
      <w:r w:rsidR="00846028">
        <w:rPr>
          <w:rFonts w:ascii="Times New Roman" w:hAnsi="Times New Roman"/>
          <w:color w:val="000000"/>
          <w:sz w:val="24"/>
          <w:szCs w:val="24"/>
          <w:lang w:val="es-ES"/>
        </w:rPr>
        <w:t>asistido</w:t>
      </w:r>
      <w:r w:rsidR="00500B17">
        <w:rPr>
          <w:rFonts w:ascii="Times New Roman" w:hAnsi="Times New Roman"/>
          <w:color w:val="000000"/>
          <w:sz w:val="24"/>
          <w:szCs w:val="24"/>
          <w:lang w:val="es-ES"/>
        </w:rPr>
        <w:t xml:space="preserve"> por plasma</w:t>
      </w:r>
      <w:r w:rsidR="008D49DA"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="00511DC1">
        <w:rPr>
          <w:rFonts w:ascii="Times New Roman" w:hAnsi="Times New Roman"/>
          <w:color w:val="000000"/>
          <w:sz w:val="24"/>
          <w:szCs w:val="24"/>
          <w:lang w:val="es-ES"/>
        </w:rPr>
        <w:t xml:space="preserve">(PECVD, </w:t>
      </w:r>
      <w:r w:rsidR="00846028">
        <w:rPr>
          <w:rFonts w:ascii="Times New Roman" w:hAnsi="Times New Roman"/>
          <w:color w:val="000000"/>
          <w:sz w:val="24"/>
          <w:szCs w:val="24"/>
          <w:lang w:val="es-ES"/>
        </w:rPr>
        <w:t>13.56 MHz</w:t>
      </w:r>
      <w:r w:rsidR="008D49DA">
        <w:rPr>
          <w:rFonts w:ascii="Times New Roman" w:hAnsi="Times New Roman"/>
          <w:color w:val="000000"/>
          <w:sz w:val="24"/>
          <w:szCs w:val="24"/>
          <w:lang w:val="es-ES"/>
        </w:rPr>
        <w:t>)</w:t>
      </w:r>
      <w:r w:rsidR="00B90037"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="00500B17">
        <w:rPr>
          <w:rFonts w:ascii="Times New Roman" w:hAnsi="Times New Roman"/>
          <w:sz w:val="24"/>
          <w:szCs w:val="24"/>
          <w:lang w:val="es-ES" w:eastAsia="en-IN"/>
        </w:rPr>
        <w:t>(</w:t>
      </w:r>
      <w:proofErr w:type="spellStart"/>
      <w:r w:rsidR="00500B17">
        <w:rPr>
          <w:rFonts w:ascii="Times New Roman" w:hAnsi="Times New Roman"/>
          <w:sz w:val="24"/>
          <w:szCs w:val="24"/>
          <w:lang w:val="es-ES" w:eastAsia="en-IN"/>
        </w:rPr>
        <w:t>Elettrorava</w:t>
      </w:r>
      <w:proofErr w:type="spellEnd"/>
      <w:r w:rsidR="00500B17">
        <w:rPr>
          <w:rFonts w:ascii="Times New Roman" w:hAnsi="Times New Roman"/>
          <w:sz w:val="24"/>
          <w:szCs w:val="24"/>
          <w:lang w:val="es-ES" w:eastAsia="en-IN"/>
        </w:rPr>
        <w:t>, Italia</w:t>
      </w:r>
      <w:r w:rsidR="00500B17" w:rsidRPr="00500B17">
        <w:rPr>
          <w:rFonts w:ascii="Times New Roman" w:hAnsi="Times New Roman"/>
          <w:sz w:val="24"/>
          <w:szCs w:val="24"/>
          <w:lang w:val="es-ES" w:eastAsia="en-IN"/>
        </w:rPr>
        <w:t>)</w:t>
      </w:r>
      <w:r w:rsidR="00500B17">
        <w:rPr>
          <w:rFonts w:ascii="Times New Roman" w:hAnsi="Times New Roman"/>
          <w:sz w:val="24"/>
          <w:szCs w:val="24"/>
          <w:lang w:val="es-ES" w:eastAsia="en-IN"/>
        </w:rPr>
        <w:t xml:space="preserve">. </w:t>
      </w:r>
      <w:r w:rsidR="003E3AA2">
        <w:rPr>
          <w:rFonts w:ascii="Times New Roman" w:hAnsi="Times New Roman"/>
          <w:sz w:val="24"/>
          <w:szCs w:val="24"/>
          <w:lang w:val="es-ES" w:eastAsia="en-IN"/>
        </w:rPr>
        <w:t xml:space="preserve">Para los contactos puntuales posteriores, </w:t>
      </w:r>
      <w:r w:rsidR="0098102D">
        <w:rPr>
          <w:rFonts w:ascii="Times New Roman" w:hAnsi="Times New Roman"/>
          <w:sz w:val="24"/>
          <w:szCs w:val="24"/>
          <w:lang w:val="es-ES" w:eastAsia="en-IN"/>
        </w:rPr>
        <w:t xml:space="preserve">se utilizó un láser infrarrojo de 1064 </w:t>
      </w:r>
      <w:proofErr w:type="spellStart"/>
      <w:r w:rsidR="0098102D">
        <w:rPr>
          <w:rFonts w:ascii="Times New Roman" w:hAnsi="Times New Roman"/>
          <w:sz w:val="24"/>
          <w:szCs w:val="24"/>
          <w:lang w:val="es-ES" w:eastAsia="en-IN"/>
        </w:rPr>
        <w:t>nm</w:t>
      </w:r>
      <w:proofErr w:type="spellEnd"/>
      <w:r w:rsidR="001558A3">
        <w:rPr>
          <w:rFonts w:ascii="Times New Roman" w:hAnsi="Times New Roman"/>
          <w:sz w:val="24"/>
          <w:szCs w:val="24"/>
          <w:lang w:val="es-ES" w:eastAsia="en-IN"/>
        </w:rPr>
        <w:t xml:space="preserve"> con una duración</w:t>
      </w:r>
      <w:r w:rsidR="0098102D">
        <w:rPr>
          <w:rFonts w:ascii="Times New Roman" w:hAnsi="Times New Roman"/>
          <w:sz w:val="24"/>
          <w:szCs w:val="24"/>
          <w:lang w:val="es-ES" w:eastAsia="en-IN"/>
        </w:rPr>
        <w:t xml:space="preserve"> </w:t>
      </w:r>
      <w:r w:rsidR="003E3AA2">
        <w:rPr>
          <w:rFonts w:ascii="Times New Roman" w:hAnsi="Times New Roman"/>
          <w:sz w:val="24"/>
          <w:szCs w:val="24"/>
          <w:lang w:val="es-ES" w:eastAsia="en-IN"/>
        </w:rPr>
        <w:t>de pulso</w:t>
      </w:r>
      <w:r w:rsidR="001558A3">
        <w:rPr>
          <w:rFonts w:ascii="Times New Roman" w:hAnsi="Times New Roman"/>
          <w:sz w:val="24"/>
          <w:szCs w:val="24"/>
          <w:lang w:val="es-ES" w:eastAsia="en-IN"/>
        </w:rPr>
        <w:t xml:space="preserve"> de</w:t>
      </w:r>
      <w:r w:rsidR="0098102D">
        <w:rPr>
          <w:rFonts w:ascii="Times New Roman" w:hAnsi="Times New Roman"/>
          <w:sz w:val="24"/>
          <w:szCs w:val="24"/>
          <w:lang w:val="es-ES" w:eastAsia="en-IN"/>
        </w:rPr>
        <w:t xml:space="preserve"> 100 </w:t>
      </w:r>
      <w:proofErr w:type="spellStart"/>
      <w:r w:rsidR="0098102D">
        <w:rPr>
          <w:rFonts w:ascii="Times New Roman" w:hAnsi="Times New Roman"/>
          <w:sz w:val="24"/>
          <w:szCs w:val="24"/>
          <w:lang w:val="es-ES" w:eastAsia="en-IN"/>
        </w:rPr>
        <w:t>ns</w:t>
      </w:r>
      <w:proofErr w:type="spellEnd"/>
      <w:r w:rsidR="0098102D">
        <w:rPr>
          <w:rFonts w:ascii="Times New Roman" w:hAnsi="Times New Roman"/>
          <w:sz w:val="24"/>
          <w:szCs w:val="24"/>
          <w:lang w:val="es-ES" w:eastAsia="en-IN"/>
        </w:rPr>
        <w:t xml:space="preserve"> y frecuencia de </w:t>
      </w:r>
      <w:r w:rsidR="00511DC1">
        <w:rPr>
          <w:rFonts w:ascii="Times New Roman" w:hAnsi="Times New Roman"/>
          <w:sz w:val="24"/>
          <w:szCs w:val="24"/>
          <w:lang w:val="es-ES" w:eastAsia="en-IN"/>
        </w:rPr>
        <w:t>4 kHz (</w:t>
      </w:r>
      <w:proofErr w:type="spellStart"/>
      <w:r w:rsidR="00511DC1" w:rsidRPr="002950D7">
        <w:rPr>
          <w:rFonts w:ascii="Times New Roman" w:hAnsi="Times New Roman"/>
          <w:sz w:val="24"/>
          <w:szCs w:val="24"/>
          <w:lang w:val="es-ES" w:eastAsia="en-IN"/>
        </w:rPr>
        <w:t>StarMar</w:t>
      </w:r>
      <w:r w:rsidR="00511DC1">
        <w:rPr>
          <w:rFonts w:ascii="Times New Roman" w:hAnsi="Times New Roman"/>
          <w:sz w:val="24"/>
          <w:szCs w:val="24"/>
          <w:lang w:val="es-ES" w:eastAsia="en-IN"/>
        </w:rPr>
        <w:t>k</w:t>
      </w:r>
      <w:proofErr w:type="spellEnd"/>
      <w:r w:rsidR="00511DC1">
        <w:rPr>
          <w:rFonts w:ascii="Times New Roman" w:hAnsi="Times New Roman"/>
          <w:sz w:val="24"/>
          <w:szCs w:val="24"/>
          <w:lang w:val="es-ES" w:eastAsia="en-IN"/>
        </w:rPr>
        <w:t xml:space="preserve"> SMP</w:t>
      </w:r>
      <w:r w:rsidR="00511DC1" w:rsidRPr="002950D7">
        <w:rPr>
          <w:rFonts w:ascii="Times New Roman" w:hAnsi="Times New Roman"/>
          <w:sz w:val="24"/>
          <w:szCs w:val="24"/>
          <w:lang w:val="es-ES" w:eastAsia="en-IN"/>
        </w:rPr>
        <w:t>100II</w:t>
      </w:r>
      <w:r w:rsidR="00511DC1">
        <w:rPr>
          <w:rFonts w:ascii="Times New Roman" w:hAnsi="Times New Roman"/>
          <w:sz w:val="24"/>
          <w:szCs w:val="24"/>
          <w:lang w:val="es-ES" w:eastAsia="en-IN"/>
        </w:rPr>
        <w:t xml:space="preserve"> de </w:t>
      </w:r>
      <w:proofErr w:type="spellStart"/>
      <w:r w:rsidR="00511DC1">
        <w:rPr>
          <w:rFonts w:ascii="Times New Roman" w:hAnsi="Times New Roman"/>
          <w:sz w:val="24"/>
          <w:szCs w:val="24"/>
          <w:lang w:val="es-ES" w:eastAsia="en-IN"/>
        </w:rPr>
        <w:t>Rofin-Baasel</w:t>
      </w:r>
      <w:proofErr w:type="spellEnd"/>
      <w:r w:rsidR="00511DC1">
        <w:rPr>
          <w:rFonts w:ascii="Times New Roman" w:hAnsi="Times New Roman"/>
          <w:sz w:val="24"/>
          <w:szCs w:val="24"/>
          <w:lang w:val="es-ES" w:eastAsia="en-IN"/>
        </w:rPr>
        <w:t>,</w:t>
      </w:r>
      <w:r w:rsidR="00016939">
        <w:rPr>
          <w:rFonts w:ascii="Times New Roman" w:hAnsi="Times New Roman"/>
          <w:sz w:val="24"/>
          <w:szCs w:val="24"/>
          <w:lang w:val="es-ES" w:eastAsia="en-IN"/>
        </w:rPr>
        <w:t xml:space="preserve"> </w:t>
      </w:r>
      <w:r w:rsidR="002950D7">
        <w:rPr>
          <w:rFonts w:ascii="Times New Roman" w:hAnsi="Times New Roman"/>
          <w:sz w:val="24"/>
          <w:szCs w:val="24"/>
          <w:lang w:val="es-ES" w:eastAsia="en-IN"/>
        </w:rPr>
        <w:t xml:space="preserve">Alemania). </w:t>
      </w:r>
      <w:r w:rsidR="00500B17">
        <w:rPr>
          <w:rFonts w:ascii="Times New Roman" w:hAnsi="Times New Roman"/>
          <w:sz w:val="24"/>
          <w:szCs w:val="24"/>
          <w:lang w:val="es-ES" w:eastAsia="en-IN"/>
        </w:rPr>
        <w:t xml:space="preserve">El ITO fue depositado </w:t>
      </w:r>
      <w:r w:rsidR="00846028">
        <w:rPr>
          <w:rFonts w:ascii="Times New Roman" w:hAnsi="Times New Roman"/>
          <w:sz w:val="24"/>
          <w:szCs w:val="24"/>
          <w:lang w:val="es-ES" w:eastAsia="en-IN"/>
        </w:rPr>
        <w:t xml:space="preserve">en un equipo de </w:t>
      </w:r>
      <w:proofErr w:type="spellStart"/>
      <w:r w:rsidR="00500B17" w:rsidRPr="00500B17">
        <w:rPr>
          <w:rFonts w:ascii="Times New Roman" w:hAnsi="Times New Roman"/>
          <w:i/>
          <w:sz w:val="24"/>
          <w:szCs w:val="24"/>
          <w:lang w:val="es-ES" w:eastAsia="en-IN"/>
        </w:rPr>
        <w:t>sputtering</w:t>
      </w:r>
      <w:proofErr w:type="spellEnd"/>
      <w:r w:rsidR="00500B17">
        <w:rPr>
          <w:rFonts w:ascii="Times New Roman" w:hAnsi="Times New Roman"/>
          <w:sz w:val="24"/>
          <w:szCs w:val="24"/>
          <w:lang w:val="es-ES" w:eastAsia="en-IN"/>
        </w:rPr>
        <w:t xml:space="preserve"> </w:t>
      </w:r>
      <w:r w:rsidR="000E0D50">
        <w:rPr>
          <w:rFonts w:ascii="Times New Roman" w:hAnsi="Times New Roman"/>
          <w:sz w:val="24"/>
          <w:szCs w:val="24"/>
          <w:lang w:val="es-ES" w:eastAsia="en-IN"/>
        </w:rPr>
        <w:t>asistido</w:t>
      </w:r>
      <w:r w:rsidR="00846028">
        <w:rPr>
          <w:rFonts w:ascii="Times New Roman" w:hAnsi="Times New Roman"/>
          <w:sz w:val="24"/>
          <w:szCs w:val="24"/>
          <w:lang w:val="es-ES" w:eastAsia="en-IN"/>
        </w:rPr>
        <w:t xml:space="preserve"> por radio-frecuencia</w:t>
      </w:r>
      <w:r w:rsidR="00FD20CE">
        <w:rPr>
          <w:rFonts w:ascii="Times New Roman" w:hAnsi="Times New Roman"/>
          <w:sz w:val="24"/>
          <w:szCs w:val="24"/>
          <w:lang w:val="es-ES" w:eastAsia="en-IN"/>
        </w:rPr>
        <w:t xml:space="preserve"> a una presión de Ar de 1.3x10</w:t>
      </w:r>
      <w:r w:rsidR="00FD20CE" w:rsidRPr="00FD20CE">
        <w:rPr>
          <w:rFonts w:ascii="Times New Roman" w:hAnsi="Times New Roman"/>
          <w:sz w:val="24"/>
          <w:szCs w:val="24"/>
          <w:vertAlign w:val="superscript"/>
          <w:lang w:val="es-ES" w:eastAsia="en-IN"/>
        </w:rPr>
        <w:t>-3</w:t>
      </w:r>
      <w:r w:rsidR="00FD20CE">
        <w:rPr>
          <w:rFonts w:ascii="Times New Roman" w:hAnsi="Times New Roman"/>
          <w:sz w:val="24"/>
          <w:szCs w:val="24"/>
          <w:lang w:val="es-ES" w:eastAsia="en-IN"/>
        </w:rPr>
        <w:t xml:space="preserve"> mbar</w:t>
      </w:r>
      <w:r w:rsidR="00CE7CC9">
        <w:rPr>
          <w:rFonts w:ascii="Times New Roman" w:hAnsi="Times New Roman"/>
          <w:sz w:val="24"/>
          <w:szCs w:val="24"/>
          <w:lang w:val="es-ES" w:eastAsia="en-IN"/>
        </w:rPr>
        <w:t xml:space="preserve"> y a 25 </w:t>
      </w:r>
      <w:r w:rsidR="00CE7CC9" w:rsidRPr="00EF68DE">
        <w:rPr>
          <w:rFonts w:ascii="Times New Roman" w:hAnsi="Times New Roman"/>
          <w:color w:val="000000"/>
          <w:sz w:val="24"/>
          <w:szCs w:val="24"/>
          <w:lang w:val="es-ES_tradnl"/>
        </w:rPr>
        <w:sym w:font="Symbol" w:char="F0B0"/>
      </w:r>
      <w:r w:rsidR="00CE7CC9">
        <w:rPr>
          <w:rFonts w:ascii="Times New Roman" w:hAnsi="Times New Roman"/>
          <w:color w:val="000000"/>
          <w:sz w:val="24"/>
          <w:szCs w:val="24"/>
          <w:lang w:val="es-ES_tradnl"/>
        </w:rPr>
        <w:t>C</w:t>
      </w:r>
      <w:r w:rsidR="00846028">
        <w:rPr>
          <w:rFonts w:ascii="Times New Roman" w:hAnsi="Times New Roman"/>
          <w:sz w:val="24"/>
          <w:szCs w:val="24"/>
          <w:lang w:val="es-ES" w:eastAsia="en-IN"/>
        </w:rPr>
        <w:t xml:space="preserve"> </w:t>
      </w:r>
      <w:r w:rsidR="00500B17">
        <w:rPr>
          <w:rFonts w:ascii="Times New Roman" w:hAnsi="Times New Roman"/>
          <w:sz w:val="24"/>
          <w:szCs w:val="24"/>
          <w:lang w:val="es-ES" w:eastAsia="en-IN"/>
        </w:rPr>
        <w:t>(</w:t>
      </w:r>
      <w:proofErr w:type="spellStart"/>
      <w:r w:rsidR="00500B17" w:rsidRPr="00500B17">
        <w:rPr>
          <w:rFonts w:ascii="Times New Roman" w:hAnsi="Times New Roman"/>
          <w:sz w:val="24"/>
          <w:szCs w:val="24"/>
          <w:lang w:val="es-ES" w:eastAsia="en-IN"/>
        </w:rPr>
        <w:t>Oerlikon</w:t>
      </w:r>
      <w:proofErr w:type="spellEnd"/>
      <w:r w:rsidR="00500B17" w:rsidRPr="00500B17">
        <w:rPr>
          <w:rFonts w:ascii="Times New Roman" w:hAnsi="Times New Roman"/>
          <w:sz w:val="24"/>
          <w:szCs w:val="24"/>
          <w:lang w:val="es-ES" w:eastAsia="en-IN"/>
        </w:rPr>
        <w:t xml:space="preserve"> </w:t>
      </w:r>
      <w:proofErr w:type="spellStart"/>
      <w:r w:rsidR="00500B17" w:rsidRPr="00500B17">
        <w:rPr>
          <w:rFonts w:ascii="Times New Roman" w:hAnsi="Times New Roman"/>
          <w:sz w:val="24"/>
          <w:szCs w:val="24"/>
          <w:lang w:val="es-ES" w:eastAsia="en-IN"/>
        </w:rPr>
        <w:t>Leybold</w:t>
      </w:r>
      <w:proofErr w:type="spellEnd"/>
      <w:r w:rsidR="00500B17" w:rsidRPr="00500B17">
        <w:rPr>
          <w:rFonts w:ascii="Times New Roman" w:hAnsi="Times New Roman"/>
          <w:sz w:val="24"/>
          <w:szCs w:val="24"/>
          <w:lang w:val="es-ES" w:eastAsia="en-IN"/>
        </w:rPr>
        <w:t xml:space="preserve"> </w:t>
      </w:r>
      <w:proofErr w:type="spellStart"/>
      <w:r w:rsidR="00500B17" w:rsidRPr="00500B17">
        <w:rPr>
          <w:rFonts w:ascii="Times New Roman" w:hAnsi="Times New Roman"/>
          <w:sz w:val="24"/>
          <w:szCs w:val="24"/>
          <w:lang w:val="es-ES" w:eastAsia="en-IN"/>
        </w:rPr>
        <w:t>Vacuum</w:t>
      </w:r>
      <w:proofErr w:type="spellEnd"/>
      <w:r w:rsidR="00500B17">
        <w:rPr>
          <w:rFonts w:ascii="Times New Roman" w:hAnsi="Times New Roman"/>
          <w:sz w:val="24"/>
          <w:szCs w:val="24"/>
          <w:lang w:val="es-ES" w:eastAsia="en-IN"/>
        </w:rPr>
        <w:t xml:space="preserve">, Alemania). </w:t>
      </w:r>
      <w:r w:rsidR="004E1BB8">
        <w:rPr>
          <w:rFonts w:ascii="Times New Roman" w:hAnsi="Times New Roman"/>
          <w:sz w:val="24"/>
          <w:szCs w:val="24"/>
          <w:lang w:val="es-ES" w:eastAsia="en-IN"/>
        </w:rPr>
        <w:t xml:space="preserve">Para definir el área activa de la celda se utilizó un equipo de fotolitografía comercial </w:t>
      </w:r>
      <w:r w:rsidR="00D351DD">
        <w:rPr>
          <w:rFonts w:ascii="Times New Roman" w:hAnsi="Times New Roman"/>
          <w:sz w:val="24"/>
          <w:szCs w:val="24"/>
          <w:lang w:val="es-ES" w:eastAsia="en-IN"/>
        </w:rPr>
        <w:t xml:space="preserve">(SUSS </w:t>
      </w:r>
      <w:proofErr w:type="spellStart"/>
      <w:r w:rsidR="00D351DD">
        <w:rPr>
          <w:rFonts w:ascii="Times New Roman" w:hAnsi="Times New Roman"/>
          <w:sz w:val="24"/>
          <w:szCs w:val="24"/>
          <w:lang w:val="es-ES" w:eastAsia="en-IN"/>
        </w:rPr>
        <w:t>MicroTec</w:t>
      </w:r>
      <w:proofErr w:type="spellEnd"/>
      <w:r w:rsidR="00D351DD">
        <w:rPr>
          <w:rFonts w:ascii="Times New Roman" w:hAnsi="Times New Roman"/>
          <w:sz w:val="24"/>
          <w:szCs w:val="24"/>
          <w:lang w:val="es-ES" w:eastAsia="en-IN"/>
        </w:rPr>
        <w:t xml:space="preserve">, Alemania). </w:t>
      </w:r>
      <w:r w:rsidR="0017213E">
        <w:rPr>
          <w:rFonts w:ascii="Times New Roman" w:hAnsi="Times New Roman"/>
          <w:color w:val="000000"/>
          <w:sz w:val="24"/>
          <w:szCs w:val="24"/>
          <w:lang w:val="es-ES"/>
        </w:rPr>
        <w:t xml:space="preserve">La evaporación térmica de Al y Ag se llevó a cabo en una cámara de vacío </w:t>
      </w:r>
      <w:r w:rsidR="000E0D50">
        <w:rPr>
          <w:rFonts w:ascii="Times New Roman" w:hAnsi="Times New Roman"/>
          <w:color w:val="000000"/>
          <w:sz w:val="24"/>
          <w:szCs w:val="24"/>
          <w:lang w:val="es-ES"/>
        </w:rPr>
        <w:t>a 1</w:t>
      </w:r>
      <w:r w:rsidR="000E0D50">
        <w:rPr>
          <w:rFonts w:ascii="Times New Roman" w:hAnsi="Times New Roman"/>
          <w:sz w:val="24"/>
          <w:szCs w:val="24"/>
          <w:lang w:val="es-ES" w:eastAsia="en-IN"/>
        </w:rPr>
        <w:t>x10</w:t>
      </w:r>
      <w:r w:rsidR="000E0D50" w:rsidRPr="00FD20CE">
        <w:rPr>
          <w:rFonts w:ascii="Times New Roman" w:hAnsi="Times New Roman"/>
          <w:sz w:val="24"/>
          <w:szCs w:val="24"/>
          <w:vertAlign w:val="superscript"/>
          <w:lang w:val="es-ES" w:eastAsia="en-IN"/>
        </w:rPr>
        <w:t>-</w:t>
      </w:r>
      <w:r w:rsidR="000E0D50">
        <w:rPr>
          <w:rFonts w:ascii="Times New Roman" w:hAnsi="Times New Roman"/>
          <w:sz w:val="24"/>
          <w:szCs w:val="24"/>
          <w:vertAlign w:val="superscript"/>
          <w:lang w:val="es-ES" w:eastAsia="en-IN"/>
        </w:rPr>
        <w:t>5</w:t>
      </w:r>
      <w:r w:rsidR="000E0D50">
        <w:rPr>
          <w:rFonts w:ascii="Times New Roman" w:hAnsi="Times New Roman"/>
          <w:sz w:val="24"/>
          <w:szCs w:val="24"/>
          <w:lang w:val="es-ES" w:eastAsia="en-IN"/>
        </w:rPr>
        <w:t xml:space="preserve"> </w:t>
      </w:r>
      <w:r w:rsidR="00CE7CC9">
        <w:rPr>
          <w:rFonts w:ascii="Times New Roman" w:hAnsi="Times New Roman"/>
          <w:sz w:val="24"/>
          <w:szCs w:val="24"/>
          <w:lang w:val="es-ES" w:eastAsia="en-IN"/>
        </w:rPr>
        <w:t xml:space="preserve">mbar y 25 </w:t>
      </w:r>
      <w:r w:rsidR="00CE7CC9" w:rsidRPr="00EF68DE">
        <w:rPr>
          <w:rFonts w:ascii="Times New Roman" w:hAnsi="Times New Roman"/>
          <w:color w:val="000000"/>
          <w:sz w:val="24"/>
          <w:szCs w:val="24"/>
          <w:lang w:val="es-ES_tradnl"/>
        </w:rPr>
        <w:sym w:font="Symbol" w:char="F0B0"/>
      </w:r>
      <w:r w:rsidR="00CE7CC9">
        <w:rPr>
          <w:rFonts w:ascii="Times New Roman" w:hAnsi="Times New Roman"/>
          <w:color w:val="000000"/>
          <w:sz w:val="24"/>
          <w:szCs w:val="24"/>
          <w:lang w:val="es-ES_tradnl"/>
        </w:rPr>
        <w:t>C</w:t>
      </w:r>
      <w:r w:rsidR="00CE7CC9">
        <w:rPr>
          <w:rFonts w:ascii="Times New Roman" w:hAnsi="Times New Roman"/>
          <w:sz w:val="24"/>
          <w:szCs w:val="24"/>
          <w:lang w:val="es-ES" w:eastAsia="en-IN"/>
        </w:rPr>
        <w:t xml:space="preserve"> </w:t>
      </w:r>
      <w:r w:rsidR="0017213E">
        <w:rPr>
          <w:rFonts w:ascii="Times New Roman" w:hAnsi="Times New Roman"/>
          <w:color w:val="000000"/>
          <w:sz w:val="24"/>
          <w:szCs w:val="24"/>
          <w:lang w:val="es-ES"/>
        </w:rPr>
        <w:t>(</w:t>
      </w:r>
      <w:proofErr w:type="spellStart"/>
      <w:r w:rsidR="00F02D84" w:rsidRPr="00F02D84">
        <w:rPr>
          <w:rFonts w:ascii="Times New Roman" w:hAnsi="Times New Roman"/>
          <w:color w:val="000000"/>
          <w:sz w:val="24"/>
          <w:szCs w:val="24"/>
          <w:lang w:val="es-ES"/>
        </w:rPr>
        <w:t>Leybold</w:t>
      </w:r>
      <w:proofErr w:type="spellEnd"/>
      <w:r w:rsidR="00F02D84" w:rsidRPr="00F02D84"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proofErr w:type="spellStart"/>
      <w:r w:rsidR="00F02D84" w:rsidRPr="00F02D84">
        <w:rPr>
          <w:rFonts w:ascii="Times New Roman" w:hAnsi="Times New Roman"/>
          <w:color w:val="000000"/>
          <w:sz w:val="24"/>
          <w:szCs w:val="24"/>
          <w:lang w:val="es-ES"/>
        </w:rPr>
        <w:t>Heraeus</w:t>
      </w:r>
      <w:proofErr w:type="spellEnd"/>
      <w:r w:rsidR="0017213E">
        <w:rPr>
          <w:rFonts w:ascii="Times New Roman" w:hAnsi="Times New Roman"/>
          <w:color w:val="000000"/>
          <w:sz w:val="24"/>
          <w:szCs w:val="24"/>
          <w:lang w:val="es-ES"/>
        </w:rPr>
        <w:t>, Alemania).</w:t>
      </w:r>
      <w:r w:rsidR="003E5C42"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="003262A7" w:rsidRPr="00FE419B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 xml:space="preserve">La morfología superficial </w:t>
      </w:r>
      <w:r w:rsidR="003262A7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>y l</w:t>
      </w:r>
      <w:r w:rsidR="003E5C42">
        <w:rPr>
          <w:rFonts w:ascii="Times New Roman" w:hAnsi="Times New Roman"/>
          <w:color w:val="000000"/>
          <w:sz w:val="24"/>
          <w:szCs w:val="24"/>
          <w:lang w:val="es-ES"/>
        </w:rPr>
        <w:t xml:space="preserve">os grosores de los distintos materiales fueron </w:t>
      </w:r>
      <w:r w:rsidR="00AE00E6">
        <w:rPr>
          <w:rFonts w:ascii="Times New Roman" w:hAnsi="Times New Roman"/>
          <w:color w:val="000000"/>
          <w:sz w:val="24"/>
          <w:szCs w:val="24"/>
          <w:lang w:val="es-ES"/>
        </w:rPr>
        <w:t>calibrados</w:t>
      </w:r>
      <w:r w:rsidR="003E5C42">
        <w:rPr>
          <w:rFonts w:ascii="Times New Roman" w:hAnsi="Times New Roman"/>
          <w:color w:val="000000"/>
          <w:sz w:val="24"/>
          <w:szCs w:val="24"/>
          <w:lang w:val="es-ES"/>
        </w:rPr>
        <w:t xml:space="preserve"> por </w:t>
      </w:r>
      <w:r w:rsidR="00697649" w:rsidRPr="00FE419B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 xml:space="preserve">microscopio </w:t>
      </w:r>
      <w:r w:rsidR="00697649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>electrónico de barrido SEM (</w:t>
      </w:r>
      <w:proofErr w:type="spellStart"/>
      <w:r w:rsidR="00697649" w:rsidRPr="00FE419B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>Zeiss</w:t>
      </w:r>
      <w:proofErr w:type="spellEnd"/>
      <w:r w:rsidR="00697649" w:rsidRPr="00FE419B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 xml:space="preserve"> NEON40, EUA)</w:t>
      </w:r>
      <w:r w:rsidR="001558A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>.</w:t>
      </w:r>
    </w:p>
    <w:p w14:paraId="510F4E66" w14:textId="29A66111" w:rsidR="00F02D84" w:rsidRPr="001558A3" w:rsidRDefault="00F02D84" w:rsidP="00B05987">
      <w:pPr>
        <w:widowControl w:val="0"/>
        <w:autoSpaceDE w:val="0"/>
        <w:autoSpaceDN w:val="0"/>
        <w:adjustRightInd w:val="0"/>
        <w:spacing w:after="0" w:line="240" w:lineRule="auto"/>
        <w:ind w:right="-34"/>
        <w:jc w:val="both"/>
        <w:rPr>
          <w:rFonts w:ascii="Times New Roman" w:hAnsi="Times New Roman"/>
          <w:color w:val="000000"/>
          <w:sz w:val="24"/>
          <w:szCs w:val="24"/>
          <w:lang w:val="es-ES"/>
        </w:rPr>
      </w:pPr>
    </w:p>
    <w:p w14:paraId="533F8841" w14:textId="12BF5176" w:rsidR="00F02D84" w:rsidRDefault="005C13AA" w:rsidP="00B05987">
      <w:pPr>
        <w:widowControl w:val="0"/>
        <w:autoSpaceDE w:val="0"/>
        <w:autoSpaceDN w:val="0"/>
        <w:adjustRightInd w:val="0"/>
        <w:spacing w:after="0" w:line="240" w:lineRule="auto"/>
        <w:ind w:right="-34"/>
        <w:jc w:val="both"/>
        <w:rPr>
          <w:rFonts w:ascii="Times New Roman" w:hAnsi="Times New Roman"/>
          <w:sz w:val="24"/>
          <w:szCs w:val="24"/>
          <w:lang w:val="es-ES_tradnl"/>
        </w:rPr>
      </w:pPr>
      <w:r>
        <w:rPr>
          <w:rFonts w:ascii="Times New Roman" w:hAnsi="Times New Roman"/>
          <w:color w:val="000000"/>
          <w:sz w:val="24"/>
          <w:szCs w:val="24"/>
          <w:lang w:val="es-ES"/>
        </w:rPr>
        <w:t>La caracteriza</w:t>
      </w:r>
      <w:r w:rsidR="005C22B8">
        <w:rPr>
          <w:rFonts w:ascii="Times New Roman" w:hAnsi="Times New Roman"/>
          <w:color w:val="000000"/>
          <w:sz w:val="24"/>
          <w:szCs w:val="24"/>
          <w:lang w:val="es-ES"/>
        </w:rPr>
        <w:t xml:space="preserve">ción eléctrica </w:t>
      </w:r>
      <w:r w:rsidR="00507CD2">
        <w:rPr>
          <w:rFonts w:ascii="Times New Roman" w:hAnsi="Times New Roman"/>
          <w:color w:val="000000"/>
          <w:sz w:val="24"/>
          <w:szCs w:val="24"/>
          <w:lang w:val="es-ES"/>
        </w:rPr>
        <w:t xml:space="preserve">se realizó mediante un medidor-fuente </w:t>
      </w:r>
      <w:r w:rsidR="00FE419B">
        <w:rPr>
          <w:rFonts w:ascii="Times New Roman" w:hAnsi="Times New Roman"/>
          <w:color w:val="000000"/>
          <w:sz w:val="24"/>
          <w:szCs w:val="24"/>
          <w:lang w:val="es-ES"/>
        </w:rPr>
        <w:t>DC</w:t>
      </w:r>
      <w:r w:rsidR="00507CD2">
        <w:rPr>
          <w:rFonts w:ascii="Times New Roman" w:hAnsi="Times New Roman"/>
          <w:color w:val="000000"/>
          <w:sz w:val="24"/>
          <w:szCs w:val="24"/>
          <w:lang w:val="es-ES"/>
        </w:rPr>
        <w:t xml:space="preserve"> </w:t>
      </w:r>
      <w:r w:rsidR="00584B59">
        <w:rPr>
          <w:rFonts w:ascii="Times New Roman" w:hAnsi="Times New Roman"/>
          <w:color w:val="000000"/>
          <w:sz w:val="24"/>
          <w:szCs w:val="24"/>
          <w:lang w:val="es-ES_tradnl"/>
        </w:rPr>
        <w:t>con una resolución de</w:t>
      </w:r>
      <w:r w:rsidR="00FE419B" w:rsidRPr="00FE419B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</w:t>
      </w:r>
      <w:proofErr w:type="spellStart"/>
      <w:r w:rsidR="00507CD2" w:rsidRPr="00FE419B">
        <w:rPr>
          <w:rFonts w:ascii="Times New Roman" w:hAnsi="Times New Roman"/>
          <w:color w:val="000000"/>
          <w:sz w:val="24"/>
          <w:szCs w:val="24"/>
          <w:lang w:val="es-ES_tradnl"/>
        </w:rPr>
        <w:t>fA</w:t>
      </w:r>
      <w:proofErr w:type="spellEnd"/>
      <w:r w:rsidR="00507CD2" w:rsidRPr="00FE419B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(</w:t>
      </w:r>
      <w:proofErr w:type="spellStart"/>
      <w:r w:rsidR="00507CD2" w:rsidRPr="00FE419B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>Keithley</w:t>
      </w:r>
      <w:proofErr w:type="spellEnd"/>
      <w:r w:rsidR="00507CD2" w:rsidRPr="00FE419B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 xml:space="preserve"> 2636, EUA)</w:t>
      </w:r>
      <w:r w:rsidR="0033572E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>, en oscuridad y vacío (1 mbar)</w:t>
      </w:r>
      <w:r w:rsidR="00FE419B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>. La característica corriente-</w:t>
      </w:r>
      <w:r w:rsidR="00444A91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>voltaje</w:t>
      </w:r>
      <w:r w:rsidR="00FE419B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 xml:space="preserve"> de los</w:t>
      </w:r>
      <w:r w:rsidR="008D49DA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 xml:space="preserve"> dispositivos solares</w:t>
      </w:r>
      <w:r w:rsidR="00CB24D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 xml:space="preserve"> fue medida</w:t>
      </w:r>
      <w:r w:rsidR="00FE419B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 xml:space="preserve"> </w:t>
      </w:r>
      <w:r w:rsidR="0044289D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 xml:space="preserve">bajo iluminación estándar 1.5AMg </w:t>
      </w:r>
      <w:r w:rsidR="008D49DA">
        <w:rPr>
          <w:rFonts w:ascii="Times New Roman" w:hAnsi="Times New Roman"/>
          <w:color w:val="000000"/>
          <w:sz w:val="24"/>
          <w:szCs w:val="24"/>
          <w:lang w:val="es-ES"/>
        </w:rPr>
        <w:t xml:space="preserve">(100 </w:t>
      </w:r>
      <w:proofErr w:type="spellStart"/>
      <w:r w:rsidR="008D49DA">
        <w:rPr>
          <w:rFonts w:ascii="Times New Roman" w:hAnsi="Times New Roman"/>
          <w:color w:val="000000"/>
          <w:sz w:val="24"/>
          <w:szCs w:val="24"/>
          <w:lang w:val="es-ES"/>
        </w:rPr>
        <w:t>mW</w:t>
      </w:r>
      <w:proofErr w:type="spellEnd"/>
      <w:r w:rsidR="008D49DA">
        <w:rPr>
          <w:rFonts w:ascii="Times New Roman" w:hAnsi="Times New Roman"/>
          <w:color w:val="000000"/>
          <w:sz w:val="24"/>
          <w:szCs w:val="24"/>
          <w:lang w:val="es-ES"/>
        </w:rPr>
        <w:t>/cm</w:t>
      </w:r>
      <w:r w:rsidR="008D49DA" w:rsidRPr="0044289D">
        <w:rPr>
          <w:rFonts w:ascii="Times New Roman" w:hAnsi="Times New Roman"/>
          <w:color w:val="000000"/>
          <w:sz w:val="24"/>
          <w:szCs w:val="24"/>
          <w:vertAlign w:val="superscript"/>
          <w:lang w:val="es-ES"/>
        </w:rPr>
        <w:t>2</w:t>
      </w:r>
      <w:r w:rsidR="008D49DA">
        <w:rPr>
          <w:rFonts w:ascii="Times New Roman" w:hAnsi="Times New Roman"/>
          <w:color w:val="000000"/>
          <w:sz w:val="24"/>
          <w:szCs w:val="24"/>
          <w:lang w:val="es-ES"/>
        </w:rPr>
        <w:t xml:space="preserve">) </w:t>
      </w:r>
      <w:r w:rsidR="0044289D">
        <w:rPr>
          <w:rFonts w:ascii="Times New Roman" w:hAnsi="Times New Roman"/>
          <w:color w:val="222222"/>
          <w:sz w:val="24"/>
          <w:szCs w:val="24"/>
          <w:shd w:val="clear" w:color="auto" w:fill="FFFFFF"/>
          <w:lang w:val="es-ES_tradnl"/>
        </w:rPr>
        <w:t xml:space="preserve">a 25 </w:t>
      </w:r>
      <w:r w:rsidR="0044289D">
        <w:rPr>
          <w:rFonts w:ascii="Times New Roman" w:hAnsi="Times New Roman"/>
          <w:color w:val="000000"/>
          <w:sz w:val="24"/>
          <w:szCs w:val="24"/>
          <w:lang w:val="es-ES"/>
        </w:rPr>
        <w:sym w:font="Symbol" w:char="F0B0"/>
      </w:r>
      <w:r w:rsidR="0044289D">
        <w:rPr>
          <w:rFonts w:ascii="Times New Roman" w:hAnsi="Times New Roman"/>
          <w:color w:val="000000"/>
          <w:sz w:val="24"/>
          <w:szCs w:val="24"/>
          <w:lang w:val="es-ES"/>
        </w:rPr>
        <w:t xml:space="preserve">C en un simulador solar. La </w:t>
      </w:r>
      <w:r w:rsidR="00B15B9C">
        <w:rPr>
          <w:rFonts w:ascii="Times New Roman" w:hAnsi="Times New Roman"/>
          <w:color w:val="000000"/>
          <w:sz w:val="24"/>
          <w:szCs w:val="24"/>
          <w:lang w:val="es-ES"/>
        </w:rPr>
        <w:t>Eficiencia Cuántica E</w:t>
      </w:r>
      <w:r w:rsidR="009D1DCA">
        <w:rPr>
          <w:rFonts w:ascii="Times New Roman" w:hAnsi="Times New Roman"/>
          <w:color w:val="000000"/>
          <w:sz w:val="24"/>
          <w:szCs w:val="24"/>
          <w:lang w:val="es-ES"/>
        </w:rPr>
        <w:t>xterna (EQE) fue medida con un equipo comercial (</w:t>
      </w:r>
      <w:r w:rsidR="009D1DCA" w:rsidRPr="00BE751F">
        <w:rPr>
          <w:rFonts w:ascii="Times New Roman" w:hAnsi="Times New Roman"/>
          <w:sz w:val="24"/>
          <w:szCs w:val="24"/>
          <w:lang w:val="es-ES"/>
        </w:rPr>
        <w:t xml:space="preserve">PV </w:t>
      </w:r>
      <w:proofErr w:type="spellStart"/>
      <w:r w:rsidR="009D1DCA" w:rsidRPr="00BE751F">
        <w:rPr>
          <w:rFonts w:ascii="Times New Roman" w:hAnsi="Times New Roman"/>
          <w:sz w:val="24"/>
          <w:szCs w:val="24"/>
          <w:lang w:val="es-ES"/>
        </w:rPr>
        <w:t>Measurements</w:t>
      </w:r>
      <w:proofErr w:type="spellEnd"/>
      <w:r w:rsidR="009D1DCA" w:rsidRPr="00BE751F">
        <w:rPr>
          <w:rFonts w:ascii="Times New Roman" w:hAnsi="Times New Roman"/>
          <w:sz w:val="24"/>
          <w:szCs w:val="24"/>
          <w:lang w:val="es-ES"/>
        </w:rPr>
        <w:t xml:space="preserve"> QEX10, EUA</w:t>
      </w:r>
      <w:r w:rsidR="009D1DCA" w:rsidRPr="009D1DCA">
        <w:rPr>
          <w:rFonts w:ascii="Times New Roman" w:hAnsi="Times New Roman"/>
          <w:sz w:val="24"/>
          <w:szCs w:val="24"/>
          <w:lang w:val="es-ES_tradnl"/>
        </w:rPr>
        <w:t xml:space="preserve">), mientras que la </w:t>
      </w:r>
      <w:proofErr w:type="spellStart"/>
      <w:r w:rsidR="009D1DCA" w:rsidRPr="009D1DCA">
        <w:rPr>
          <w:rFonts w:ascii="Times New Roman" w:hAnsi="Times New Roman"/>
          <w:sz w:val="24"/>
          <w:szCs w:val="24"/>
          <w:lang w:val="es-ES_tradnl"/>
        </w:rPr>
        <w:t>reflectancia</w:t>
      </w:r>
      <w:proofErr w:type="spellEnd"/>
      <w:r w:rsidR="009D1DCA" w:rsidRPr="009D1DCA">
        <w:rPr>
          <w:rFonts w:ascii="Times New Roman" w:hAnsi="Times New Roman"/>
          <w:sz w:val="24"/>
          <w:szCs w:val="24"/>
          <w:lang w:val="es-ES_tradnl"/>
        </w:rPr>
        <w:t xml:space="preserve"> total fue </w:t>
      </w:r>
      <w:r w:rsidR="00B15B9C">
        <w:rPr>
          <w:rFonts w:ascii="Times New Roman" w:hAnsi="Times New Roman"/>
          <w:sz w:val="24"/>
          <w:szCs w:val="24"/>
          <w:lang w:val="es-ES_tradnl"/>
        </w:rPr>
        <w:t>adquirida</w:t>
      </w:r>
      <w:r w:rsidR="009D1DCA" w:rsidRPr="009D1DCA">
        <w:rPr>
          <w:rFonts w:ascii="Times New Roman" w:hAnsi="Times New Roman"/>
          <w:sz w:val="24"/>
          <w:szCs w:val="24"/>
          <w:lang w:val="es-ES_tradnl"/>
        </w:rPr>
        <w:t xml:space="preserve"> mediante espectrofotometría (</w:t>
      </w:r>
      <w:proofErr w:type="spellStart"/>
      <w:r w:rsidR="009D1DCA" w:rsidRPr="009D1DCA">
        <w:rPr>
          <w:rFonts w:ascii="Times New Roman" w:hAnsi="Times New Roman"/>
          <w:sz w:val="24"/>
          <w:szCs w:val="24"/>
          <w:lang w:val="es-ES_tradnl"/>
        </w:rPr>
        <w:t>Shimadzu</w:t>
      </w:r>
      <w:proofErr w:type="spellEnd"/>
      <w:r w:rsidR="009D1DCA" w:rsidRPr="009D1DCA">
        <w:rPr>
          <w:rFonts w:ascii="Times New Roman" w:hAnsi="Times New Roman"/>
          <w:sz w:val="24"/>
          <w:szCs w:val="24"/>
          <w:lang w:val="es-ES_tradnl"/>
        </w:rPr>
        <w:t xml:space="preserve"> 3600, Japón) con </w:t>
      </w:r>
      <w:r w:rsidR="009D1DCA" w:rsidRPr="00EF68DE">
        <w:rPr>
          <w:rFonts w:ascii="Times New Roman" w:hAnsi="Times New Roman"/>
          <w:sz w:val="24"/>
          <w:szCs w:val="24"/>
          <w:lang w:val="es-ES_tradnl"/>
        </w:rPr>
        <w:t>una esfera integradora.</w:t>
      </w:r>
    </w:p>
    <w:p w14:paraId="78C940FC" w14:textId="77777777" w:rsidR="00520B31" w:rsidRPr="00EF68DE" w:rsidRDefault="00520B31" w:rsidP="00016939">
      <w:pPr>
        <w:widowControl w:val="0"/>
        <w:autoSpaceDE w:val="0"/>
        <w:autoSpaceDN w:val="0"/>
        <w:adjustRightInd w:val="0"/>
        <w:spacing w:line="240" w:lineRule="auto"/>
        <w:ind w:right="-34"/>
        <w:jc w:val="both"/>
        <w:rPr>
          <w:rFonts w:ascii="Times New Roman" w:hAnsi="Times New Roman"/>
          <w:color w:val="000000"/>
          <w:sz w:val="24"/>
          <w:szCs w:val="24"/>
          <w:lang w:val="es-ES_tradnl"/>
        </w:rPr>
      </w:pPr>
    </w:p>
    <w:p w14:paraId="56C2EA97" w14:textId="01DFF261" w:rsidR="003605A8" w:rsidRPr="00F52F29" w:rsidRDefault="00B90037" w:rsidP="00F52F29">
      <w:pPr>
        <w:widowControl w:val="0"/>
        <w:autoSpaceDE w:val="0"/>
        <w:autoSpaceDN w:val="0"/>
        <w:adjustRightInd w:val="0"/>
        <w:spacing w:line="240" w:lineRule="auto"/>
        <w:ind w:right="314"/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t>4</w:t>
      </w:r>
      <w:r w:rsidR="008C2EE8" w:rsidRPr="00EF68DE"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t xml:space="preserve">. </w:t>
      </w:r>
      <w:r w:rsidR="008C2EE8" w:rsidRPr="00EF68DE">
        <w:rPr>
          <w:rFonts w:ascii="Times New Roman" w:hAnsi="Times New Roman" w:cs="Times New Roman"/>
          <w:b/>
          <w:bCs/>
          <w:color w:val="000000"/>
          <w:spacing w:val="48"/>
          <w:sz w:val="24"/>
          <w:szCs w:val="24"/>
          <w:lang w:val="es-ES_tradnl"/>
        </w:rPr>
        <w:t xml:space="preserve"> </w:t>
      </w:r>
      <w:r w:rsidR="00E9571C" w:rsidRPr="00EF68DE"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t>Métodos experimentales</w:t>
      </w:r>
    </w:p>
    <w:p w14:paraId="3586E485" w14:textId="6DD5DCBD" w:rsidR="007B54BD" w:rsidRDefault="00CB24D3" w:rsidP="00EF68DE">
      <w:pPr>
        <w:widowControl w:val="0"/>
        <w:autoSpaceDE w:val="0"/>
        <w:autoSpaceDN w:val="0"/>
        <w:adjustRightInd w:val="0"/>
        <w:spacing w:before="15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F</w:t>
      </w:r>
      <w:r w:rsidR="000E49A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igura 2</w:t>
      </w:r>
      <w:r w:rsidR="00EF68D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muestra el </w:t>
      </w:r>
      <w:r w:rsidR="000E49A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esquema</w:t>
      </w:r>
      <w:r w:rsidR="00EF68D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las celdas solares </w:t>
      </w:r>
      <w:r w:rsidR="000E49A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fabricadas </w:t>
      </w:r>
      <w:r w:rsidR="00EF68D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sobre obleas de c-</w:t>
      </w:r>
      <w:proofErr w:type="spellStart"/>
      <w:r w:rsidR="00EF68D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Si</w:t>
      </w:r>
      <w:proofErr w:type="spellEnd"/>
      <w:r w:rsidR="00EF68D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. Tras la </w:t>
      </w:r>
      <w:proofErr w:type="spellStart"/>
      <w:r w:rsidR="00EF68D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texturización</w:t>
      </w:r>
      <w:proofErr w:type="spellEnd"/>
      <w:r w:rsidR="00EF68D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3605A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de la superficie </w:t>
      </w:r>
      <w:r w:rsidR="006D2B2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en pirámides </w:t>
      </w:r>
      <w:r w:rsidR="00EF68D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aleatoria</w:t>
      </w:r>
      <w:r w:rsidR="006D2B2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</w:t>
      </w:r>
      <w:r w:rsidR="00EF68D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0D266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mediante ataque alcalino</w:t>
      </w:r>
      <w:r w:rsidR="003605A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(tratamiento anti-reflejo)</w:t>
      </w:r>
      <w:r w:rsidR="000D266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el sustrato se sometió a una limpieza estándar RCA </w:t>
      </w:r>
      <w:r w:rsidR="00E262B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[8</w:t>
      </w:r>
      <w:r w:rsidR="0035674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] y</w:t>
      </w:r>
      <w:r w:rsidR="003605A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un baño en</w:t>
      </w:r>
      <w:r w:rsidR="0035674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HF (1%</w:t>
      </w:r>
      <w:r w:rsidR="001410D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 1 min</w:t>
      </w:r>
      <w:r w:rsidR="0035674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) para remoción de</w:t>
      </w:r>
      <w:r w:rsidR="008D49D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SiO</w:t>
      </w:r>
      <w:r w:rsidR="008D49DA" w:rsidRPr="008D49D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s-ES_tradnl"/>
        </w:rPr>
        <w:t>2</w:t>
      </w:r>
      <w:r w:rsidR="0035674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.</w:t>
      </w:r>
      <w:r w:rsidR="00EF68D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0E49A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Para el contacto posterior, se </w:t>
      </w:r>
      <w:r w:rsidR="007E353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depositó una multi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capa </w:t>
      </w:r>
      <w:proofErr w:type="spellStart"/>
      <w:r w:rsidR="000E49A8" w:rsidRPr="007B54B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pasivante</w:t>
      </w:r>
      <w:proofErr w:type="spellEnd"/>
      <w:r w:rsidR="000E49A8" w:rsidRPr="007B54B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/</w:t>
      </w:r>
      <w:r w:rsidR="007E353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dopante/</w:t>
      </w:r>
      <w:r w:rsidR="003605A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0E49A8" w:rsidRPr="007B54B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reflector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</w:t>
      </w:r>
      <w:r w:rsidR="000E49A8" w:rsidRPr="007B54B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proofErr w:type="spellStart"/>
      <w:r w:rsidR="000E49A8" w:rsidRPr="007B54BD">
        <w:rPr>
          <w:rFonts w:ascii="Times New Roman" w:hAnsi="Times New Roman"/>
          <w:sz w:val="24"/>
          <w:szCs w:val="24"/>
          <w:lang w:val="es-ES_tradnl" w:eastAsia="en-IN"/>
        </w:rPr>
        <w:t>a-Si</w:t>
      </w:r>
      <w:proofErr w:type="gramStart"/>
      <w:r w:rsidR="000E49A8" w:rsidRPr="007B54BD">
        <w:rPr>
          <w:rFonts w:ascii="Times New Roman" w:hAnsi="Times New Roman"/>
          <w:sz w:val="24"/>
          <w:szCs w:val="24"/>
          <w:lang w:val="es-ES_tradnl" w:eastAsia="en-IN"/>
        </w:rPr>
        <w:t>:H</w:t>
      </w:r>
      <w:proofErr w:type="spellEnd"/>
      <w:proofErr w:type="gramEnd"/>
      <w:r w:rsidR="000E49A8" w:rsidRPr="007B54BD">
        <w:rPr>
          <w:rFonts w:ascii="Times New Roman" w:hAnsi="Times New Roman"/>
          <w:sz w:val="24"/>
          <w:szCs w:val="24"/>
          <w:lang w:val="es-ES_tradnl" w:eastAsia="en-IN"/>
        </w:rPr>
        <w:t xml:space="preserve"> intrínseco </w:t>
      </w:r>
      <w:r w:rsidR="00E25067">
        <w:rPr>
          <w:rFonts w:ascii="Times New Roman" w:hAnsi="Times New Roman"/>
          <w:sz w:val="24"/>
          <w:szCs w:val="24"/>
          <w:lang w:val="es-ES_tradnl" w:eastAsia="en-IN"/>
        </w:rPr>
        <w:t xml:space="preserve">(i) </w:t>
      </w:r>
      <w:r w:rsidR="00231A49">
        <w:rPr>
          <w:rFonts w:ascii="Times New Roman" w:hAnsi="Times New Roman"/>
          <w:sz w:val="24"/>
          <w:szCs w:val="24"/>
          <w:lang w:val="es-ES_tradnl" w:eastAsia="en-IN"/>
        </w:rPr>
        <w:t>(4</w:t>
      </w:r>
      <w:r w:rsidR="003605A8">
        <w:rPr>
          <w:rFonts w:ascii="Times New Roman" w:hAnsi="Times New Roman"/>
          <w:sz w:val="24"/>
          <w:szCs w:val="24"/>
          <w:lang w:val="es-ES_tradnl" w:eastAsia="en-IN"/>
        </w:rPr>
        <w:t xml:space="preserve"> </w:t>
      </w:r>
      <w:proofErr w:type="spellStart"/>
      <w:r w:rsidR="003605A8">
        <w:rPr>
          <w:rFonts w:ascii="Times New Roman" w:hAnsi="Times New Roman"/>
          <w:sz w:val="24"/>
          <w:szCs w:val="24"/>
          <w:lang w:val="es-ES_tradnl" w:eastAsia="en-IN"/>
        </w:rPr>
        <w:t>nm</w:t>
      </w:r>
      <w:proofErr w:type="spellEnd"/>
      <w:r w:rsidR="003605A8">
        <w:rPr>
          <w:rFonts w:ascii="Times New Roman" w:hAnsi="Times New Roman"/>
          <w:sz w:val="24"/>
          <w:szCs w:val="24"/>
          <w:lang w:val="es-ES_tradnl" w:eastAsia="en-IN"/>
        </w:rPr>
        <w:t>)/</w:t>
      </w:r>
      <w:proofErr w:type="spellStart"/>
      <w:r w:rsidR="000E49A8" w:rsidRPr="007B54BD">
        <w:rPr>
          <w:rFonts w:ascii="Times New Roman" w:hAnsi="Times New Roman"/>
          <w:sz w:val="24"/>
          <w:szCs w:val="24"/>
          <w:lang w:val="es-ES_tradnl" w:eastAsia="en-IN"/>
        </w:rPr>
        <w:t>a-Si:H</w:t>
      </w:r>
      <w:proofErr w:type="spellEnd"/>
      <w:r w:rsidR="000E49A8" w:rsidRPr="007B54BD">
        <w:rPr>
          <w:rFonts w:ascii="Times New Roman" w:hAnsi="Times New Roman"/>
          <w:sz w:val="24"/>
          <w:szCs w:val="24"/>
          <w:lang w:val="es-ES_tradnl" w:eastAsia="en-IN"/>
        </w:rPr>
        <w:t xml:space="preserve"> dopado n</w:t>
      </w:r>
      <w:r w:rsidR="000E49A8" w:rsidRPr="007B54BD">
        <w:rPr>
          <w:rFonts w:ascii="Times New Roman" w:hAnsi="Times New Roman"/>
          <w:sz w:val="24"/>
          <w:szCs w:val="24"/>
          <w:vertAlign w:val="superscript"/>
          <w:lang w:val="es-ES_tradnl" w:eastAsia="en-IN"/>
        </w:rPr>
        <w:t xml:space="preserve">+ </w:t>
      </w:r>
      <w:r w:rsidR="003605A8">
        <w:rPr>
          <w:rFonts w:ascii="Times New Roman" w:hAnsi="Times New Roman"/>
          <w:sz w:val="24"/>
          <w:szCs w:val="24"/>
          <w:lang w:val="es-ES_tradnl" w:eastAsia="en-IN"/>
        </w:rPr>
        <w:t xml:space="preserve">(15 </w:t>
      </w:r>
      <w:proofErr w:type="spellStart"/>
      <w:r w:rsidR="003605A8">
        <w:rPr>
          <w:rFonts w:ascii="Times New Roman" w:hAnsi="Times New Roman"/>
          <w:sz w:val="24"/>
          <w:szCs w:val="24"/>
          <w:lang w:val="es-ES_tradnl" w:eastAsia="en-IN"/>
        </w:rPr>
        <w:t>nm</w:t>
      </w:r>
      <w:proofErr w:type="spellEnd"/>
      <w:r w:rsidR="003605A8">
        <w:rPr>
          <w:rFonts w:ascii="Times New Roman" w:hAnsi="Times New Roman"/>
          <w:sz w:val="24"/>
          <w:szCs w:val="24"/>
          <w:lang w:val="es-ES_tradnl" w:eastAsia="en-IN"/>
        </w:rPr>
        <w:t>)/</w:t>
      </w:r>
      <w:r w:rsidR="000E49A8" w:rsidRPr="007B54BD">
        <w:rPr>
          <w:rFonts w:ascii="Times New Roman" w:hAnsi="Times New Roman"/>
          <w:sz w:val="24"/>
          <w:szCs w:val="24"/>
          <w:lang w:val="es-ES_tradnl" w:eastAsia="en-IN"/>
        </w:rPr>
        <w:t xml:space="preserve">carburo de silicio </w:t>
      </w:r>
      <w:proofErr w:type="spellStart"/>
      <w:r w:rsidR="00915544">
        <w:rPr>
          <w:rFonts w:ascii="Times New Roman" w:hAnsi="Times New Roman"/>
          <w:sz w:val="24"/>
          <w:szCs w:val="24"/>
          <w:lang w:val="es-ES_tradnl" w:eastAsia="en-IN"/>
        </w:rPr>
        <w:t>SiC</w:t>
      </w:r>
      <w:proofErr w:type="spellEnd"/>
      <w:r w:rsidR="00915544">
        <w:rPr>
          <w:rFonts w:ascii="Times New Roman" w:hAnsi="Times New Roman"/>
          <w:sz w:val="24"/>
          <w:szCs w:val="24"/>
          <w:lang w:val="es-ES_tradnl" w:eastAsia="en-IN"/>
        </w:rPr>
        <w:t xml:space="preserve"> (80 </w:t>
      </w:r>
      <w:proofErr w:type="spellStart"/>
      <w:r w:rsidR="00915544">
        <w:rPr>
          <w:rFonts w:ascii="Times New Roman" w:hAnsi="Times New Roman"/>
          <w:sz w:val="24"/>
          <w:szCs w:val="24"/>
          <w:lang w:val="es-ES_tradnl" w:eastAsia="en-IN"/>
        </w:rPr>
        <w:t>nm</w:t>
      </w:r>
      <w:proofErr w:type="spellEnd"/>
      <w:r w:rsidR="00915544">
        <w:rPr>
          <w:rFonts w:ascii="Times New Roman" w:hAnsi="Times New Roman"/>
          <w:sz w:val="24"/>
          <w:szCs w:val="24"/>
          <w:lang w:val="es-ES_tradnl" w:eastAsia="en-IN"/>
        </w:rPr>
        <w:t xml:space="preserve">) a una temperatura de 300 </w:t>
      </w:r>
      <w:proofErr w:type="spellStart"/>
      <w:r w:rsidR="00915544">
        <w:rPr>
          <w:rFonts w:ascii="Times New Roman" w:hAnsi="Times New Roman"/>
          <w:sz w:val="24"/>
          <w:szCs w:val="24"/>
          <w:lang w:val="es-ES_tradnl" w:eastAsia="en-IN"/>
        </w:rPr>
        <w:t>ºC</w:t>
      </w:r>
      <w:proofErr w:type="spellEnd"/>
      <w:r w:rsidR="001744E9">
        <w:rPr>
          <w:rFonts w:ascii="Times New Roman" w:hAnsi="Times New Roman"/>
          <w:sz w:val="24"/>
          <w:szCs w:val="24"/>
          <w:lang w:val="es-ES_tradnl" w:eastAsia="en-IN"/>
        </w:rPr>
        <w:t xml:space="preserve"> y una presión parcial de 0.5 mbar, </w:t>
      </w:r>
      <w:r w:rsidR="00915544">
        <w:rPr>
          <w:rFonts w:ascii="Times New Roman" w:hAnsi="Times New Roman"/>
          <w:sz w:val="24"/>
          <w:szCs w:val="24"/>
          <w:lang w:val="es-ES_tradnl" w:eastAsia="en-IN"/>
        </w:rPr>
        <w:t xml:space="preserve">utilizando </w:t>
      </w:r>
      <w:r w:rsidR="001744E9">
        <w:rPr>
          <w:rFonts w:ascii="Times New Roman" w:hAnsi="Times New Roman"/>
          <w:sz w:val="24"/>
          <w:szCs w:val="24"/>
          <w:lang w:val="es-ES_tradnl" w:eastAsia="en-IN"/>
        </w:rPr>
        <w:lastRenderedPageBreak/>
        <w:t xml:space="preserve">los gases </w:t>
      </w:r>
      <w:r w:rsidR="00915544">
        <w:rPr>
          <w:rFonts w:ascii="Times New Roman" w:hAnsi="Times New Roman"/>
          <w:sz w:val="24"/>
          <w:szCs w:val="24"/>
          <w:lang w:val="es-ES_tradnl" w:eastAsia="en-IN"/>
        </w:rPr>
        <w:t>SiH</w:t>
      </w:r>
      <w:r w:rsidR="00915544" w:rsidRPr="001744E9">
        <w:rPr>
          <w:rFonts w:ascii="Times New Roman" w:hAnsi="Times New Roman"/>
          <w:sz w:val="24"/>
          <w:szCs w:val="24"/>
          <w:vertAlign w:val="subscript"/>
          <w:lang w:val="es-ES_tradnl" w:eastAsia="en-IN"/>
        </w:rPr>
        <w:t>4</w:t>
      </w:r>
      <w:r w:rsidR="00915544">
        <w:rPr>
          <w:rFonts w:ascii="Times New Roman" w:hAnsi="Times New Roman"/>
          <w:sz w:val="24"/>
          <w:szCs w:val="24"/>
          <w:lang w:val="es-ES_tradnl" w:eastAsia="en-IN"/>
        </w:rPr>
        <w:t>, CH</w:t>
      </w:r>
      <w:r w:rsidR="00915544" w:rsidRPr="001744E9">
        <w:rPr>
          <w:rFonts w:ascii="Times New Roman" w:hAnsi="Times New Roman"/>
          <w:sz w:val="24"/>
          <w:szCs w:val="24"/>
          <w:vertAlign w:val="subscript"/>
          <w:lang w:val="es-ES_tradnl" w:eastAsia="en-IN"/>
        </w:rPr>
        <w:t>4</w:t>
      </w:r>
      <w:r w:rsidR="00915544">
        <w:rPr>
          <w:rFonts w:ascii="Times New Roman" w:hAnsi="Times New Roman"/>
          <w:sz w:val="24"/>
          <w:szCs w:val="24"/>
          <w:lang w:val="es-ES_tradnl" w:eastAsia="en-IN"/>
        </w:rPr>
        <w:t xml:space="preserve"> y PH</w:t>
      </w:r>
      <w:r w:rsidR="00915544" w:rsidRPr="001744E9">
        <w:rPr>
          <w:rFonts w:ascii="Times New Roman" w:hAnsi="Times New Roman"/>
          <w:sz w:val="24"/>
          <w:szCs w:val="24"/>
          <w:vertAlign w:val="subscript"/>
          <w:lang w:val="es-ES_tradnl" w:eastAsia="en-IN"/>
        </w:rPr>
        <w:t>3</w:t>
      </w:r>
      <w:r w:rsidR="00915544">
        <w:rPr>
          <w:rFonts w:ascii="Times New Roman" w:hAnsi="Times New Roman"/>
          <w:sz w:val="24"/>
          <w:szCs w:val="24"/>
          <w:lang w:val="es-ES_tradnl" w:eastAsia="en-IN"/>
        </w:rPr>
        <w:t xml:space="preserve"> en distintas proporciones</w:t>
      </w:r>
      <w:r w:rsidR="00D978C8">
        <w:rPr>
          <w:rFonts w:ascii="Times New Roman" w:hAnsi="Times New Roman"/>
          <w:sz w:val="24"/>
          <w:szCs w:val="24"/>
          <w:lang w:val="es-ES_tradnl" w:eastAsia="en-IN"/>
        </w:rPr>
        <w:t>.</w:t>
      </w:r>
      <w:r w:rsidR="00915544">
        <w:rPr>
          <w:rFonts w:ascii="Times New Roman" w:hAnsi="Times New Roman"/>
          <w:sz w:val="24"/>
          <w:szCs w:val="24"/>
          <w:lang w:val="es-ES_tradnl" w:eastAsia="en-IN"/>
        </w:rPr>
        <w:t xml:space="preserve"> </w:t>
      </w:r>
      <w:r w:rsidR="00CA5CF8">
        <w:rPr>
          <w:rFonts w:ascii="Times New Roman" w:hAnsi="Times New Roman"/>
          <w:sz w:val="24"/>
          <w:szCs w:val="24"/>
          <w:lang w:val="es-ES_tradnl" w:eastAsia="en-IN"/>
        </w:rPr>
        <w:t xml:space="preserve">Dichas capas </w:t>
      </w:r>
      <w:r w:rsidR="000E49A8" w:rsidRPr="007B54BD">
        <w:rPr>
          <w:rFonts w:ascii="Times New Roman" w:hAnsi="Times New Roman"/>
          <w:sz w:val="24"/>
          <w:szCs w:val="24"/>
          <w:lang w:val="es-ES_tradnl" w:eastAsia="en-IN"/>
        </w:rPr>
        <w:t>fue</w:t>
      </w:r>
      <w:r w:rsidR="00CA5CF8">
        <w:rPr>
          <w:rFonts w:ascii="Times New Roman" w:hAnsi="Times New Roman"/>
          <w:sz w:val="24"/>
          <w:szCs w:val="24"/>
          <w:lang w:val="es-ES_tradnl" w:eastAsia="en-IN"/>
        </w:rPr>
        <w:t xml:space="preserve">ron </w:t>
      </w:r>
      <w:r w:rsidR="001410DA">
        <w:rPr>
          <w:rFonts w:ascii="Times New Roman" w:hAnsi="Times New Roman"/>
          <w:sz w:val="24"/>
          <w:szCs w:val="24"/>
          <w:lang w:val="es-ES_tradnl" w:eastAsia="en-IN"/>
        </w:rPr>
        <w:t>perforadas con láser</w:t>
      </w:r>
      <w:r w:rsidR="00CA5CF8">
        <w:rPr>
          <w:rFonts w:ascii="Times New Roman" w:hAnsi="Times New Roman"/>
          <w:sz w:val="24"/>
          <w:szCs w:val="24"/>
          <w:lang w:val="es-ES_tradnl" w:eastAsia="en-IN"/>
        </w:rPr>
        <w:t xml:space="preserve"> </w:t>
      </w:r>
      <w:r w:rsidR="001410DA">
        <w:rPr>
          <w:rFonts w:ascii="Times New Roman" w:hAnsi="Times New Roman"/>
          <w:sz w:val="24"/>
          <w:szCs w:val="24"/>
          <w:lang w:val="es-ES_tradnl" w:eastAsia="en-IN"/>
        </w:rPr>
        <w:t>en</w:t>
      </w:r>
      <w:r w:rsidR="00CA5CF8">
        <w:rPr>
          <w:rFonts w:ascii="Times New Roman" w:hAnsi="Times New Roman"/>
          <w:sz w:val="24"/>
          <w:szCs w:val="24"/>
          <w:lang w:val="es-ES_tradnl" w:eastAsia="en-IN"/>
        </w:rPr>
        <w:t xml:space="preserve"> una matriz de</w:t>
      </w:r>
      <w:r w:rsidR="002950D7" w:rsidRPr="007B54BD">
        <w:rPr>
          <w:rFonts w:ascii="Times New Roman" w:hAnsi="Times New Roman"/>
          <w:sz w:val="24"/>
          <w:szCs w:val="24"/>
          <w:lang w:val="es-ES_tradnl" w:eastAsia="en-IN"/>
        </w:rPr>
        <w:t xml:space="preserve"> </w:t>
      </w:r>
      <w:r w:rsidR="008D49DA">
        <w:rPr>
          <w:rFonts w:ascii="Times New Roman" w:hAnsi="Times New Roman"/>
          <w:sz w:val="24"/>
          <w:szCs w:val="24"/>
          <w:lang w:val="es-ES_tradnl" w:eastAsia="en-IN"/>
        </w:rPr>
        <w:t>puntos</w:t>
      </w:r>
      <w:r w:rsidR="002950D7" w:rsidRPr="007B54BD">
        <w:rPr>
          <w:rFonts w:ascii="Times New Roman" w:hAnsi="Times New Roman"/>
          <w:sz w:val="24"/>
          <w:szCs w:val="24"/>
          <w:lang w:val="es-ES_tradnl" w:eastAsia="en-IN"/>
        </w:rPr>
        <w:t xml:space="preserve"> de 50 </w:t>
      </w:r>
      <w:proofErr w:type="spellStart"/>
      <w:r w:rsidR="002950D7" w:rsidRPr="007B54B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μm</w:t>
      </w:r>
      <w:proofErr w:type="spellEnd"/>
      <w:r w:rsidR="002950D7" w:rsidRPr="007B54B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diámetro </w:t>
      </w:r>
      <w:r w:rsidR="00CA5CF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espaciados</w:t>
      </w:r>
      <w:r w:rsidR="002950D7" w:rsidRPr="007B54B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400 </w:t>
      </w:r>
      <w:proofErr w:type="spellStart"/>
      <w:r w:rsidR="002950D7" w:rsidRPr="007B54B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μm</w:t>
      </w:r>
      <w:proofErr w:type="spellEnd"/>
      <w:r w:rsidR="001410D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entre cada uno</w:t>
      </w:r>
      <w:r w:rsidR="007B54BD" w:rsidRPr="007B54B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 difundiendo</w:t>
      </w:r>
      <w:r w:rsidR="000E49A8" w:rsidRPr="007B54BD">
        <w:rPr>
          <w:rFonts w:ascii="Times New Roman" w:hAnsi="Times New Roman"/>
          <w:sz w:val="24"/>
          <w:szCs w:val="24"/>
          <w:lang w:val="es-ES_tradnl" w:eastAsia="en-IN"/>
        </w:rPr>
        <w:t xml:space="preserve"> localmente</w:t>
      </w:r>
      <w:r w:rsidR="007B54BD" w:rsidRPr="007B54BD">
        <w:rPr>
          <w:rFonts w:ascii="Times New Roman" w:hAnsi="Times New Roman"/>
          <w:sz w:val="24"/>
          <w:szCs w:val="24"/>
          <w:lang w:val="es-ES_tradnl" w:eastAsia="en-IN"/>
        </w:rPr>
        <w:t xml:space="preserve"> el dopado n</w:t>
      </w:r>
      <w:r w:rsidR="007B54BD" w:rsidRPr="007B54BD">
        <w:rPr>
          <w:rFonts w:ascii="Times New Roman" w:hAnsi="Times New Roman"/>
          <w:sz w:val="24"/>
          <w:szCs w:val="24"/>
          <w:vertAlign w:val="superscript"/>
          <w:lang w:val="es-ES_tradnl" w:eastAsia="en-IN"/>
        </w:rPr>
        <w:t>+</w:t>
      </w:r>
      <w:r w:rsidR="007B54BD">
        <w:rPr>
          <w:rFonts w:ascii="Times New Roman" w:hAnsi="Times New Roman"/>
          <w:sz w:val="24"/>
          <w:szCs w:val="24"/>
          <w:lang w:val="es-ES_tradnl" w:eastAsia="en-IN"/>
        </w:rPr>
        <w:t xml:space="preserve"> p</w:t>
      </w:r>
      <w:r w:rsidR="007B54BD" w:rsidRPr="007B54BD">
        <w:rPr>
          <w:rFonts w:ascii="Times New Roman" w:hAnsi="Times New Roman"/>
          <w:sz w:val="24"/>
          <w:szCs w:val="24"/>
          <w:lang w:val="es-ES_tradnl" w:eastAsia="en-IN"/>
        </w:rPr>
        <w:t xml:space="preserve">ara </w:t>
      </w:r>
      <w:r w:rsidR="007B54BD">
        <w:rPr>
          <w:rFonts w:ascii="Times New Roman" w:hAnsi="Times New Roman"/>
          <w:sz w:val="24"/>
          <w:szCs w:val="24"/>
          <w:lang w:val="es-ES_tradnl" w:eastAsia="en-IN"/>
        </w:rPr>
        <w:t>obtener un contacto óhmico con res</w:t>
      </w:r>
      <w:r w:rsidR="00A32020">
        <w:rPr>
          <w:rFonts w:ascii="Times New Roman" w:hAnsi="Times New Roman"/>
          <w:sz w:val="24"/>
          <w:szCs w:val="24"/>
          <w:lang w:val="es-ES_tradnl" w:eastAsia="en-IN"/>
        </w:rPr>
        <w:t>istencias de contacto &lt; 5</w:t>
      </w:r>
      <w:r w:rsidR="007B54BD">
        <w:rPr>
          <w:rFonts w:ascii="Times New Roman" w:hAnsi="Times New Roman"/>
          <w:sz w:val="24"/>
          <w:szCs w:val="24"/>
          <w:lang w:val="es-ES_tradnl" w:eastAsia="en-IN"/>
        </w:rPr>
        <w:t xml:space="preserve"> m</w:t>
      </w:r>
      <w:r w:rsidR="007B54BD">
        <w:rPr>
          <w:rFonts w:ascii="Times New Roman" w:hAnsi="Times New Roman"/>
          <w:color w:val="000000"/>
          <w:sz w:val="24"/>
          <w:szCs w:val="24"/>
          <w:lang w:val="en-US"/>
        </w:rPr>
        <w:t>Ω</w:t>
      </w:r>
      <w:r w:rsidR="007B54BD" w:rsidRPr="00DB1F85">
        <w:rPr>
          <w:rFonts w:ascii="Times New Roman" w:hAnsi="Times New Roman"/>
          <w:color w:val="000000"/>
          <w:sz w:val="24"/>
          <w:szCs w:val="24"/>
          <w:lang w:val="es-ES"/>
        </w:rPr>
        <w:t>cm</w:t>
      </w:r>
      <w:r w:rsidR="007B54BD" w:rsidRPr="007B54BD">
        <w:rPr>
          <w:rFonts w:ascii="Times New Roman" w:hAnsi="Times New Roman"/>
          <w:color w:val="000000"/>
          <w:sz w:val="24"/>
          <w:szCs w:val="24"/>
          <w:vertAlign w:val="superscript"/>
          <w:lang w:val="es-ES"/>
        </w:rPr>
        <w:t>2</w:t>
      </w:r>
      <w:r w:rsidR="00E262B9">
        <w:rPr>
          <w:rFonts w:ascii="Times New Roman" w:hAnsi="Times New Roman"/>
          <w:color w:val="000000"/>
          <w:sz w:val="24"/>
          <w:szCs w:val="24"/>
          <w:lang w:val="es-ES"/>
        </w:rPr>
        <w:t xml:space="preserve"> [9</w:t>
      </w:r>
      <w:r w:rsidR="00130714">
        <w:rPr>
          <w:rFonts w:ascii="Times New Roman" w:hAnsi="Times New Roman"/>
          <w:color w:val="000000"/>
          <w:sz w:val="24"/>
          <w:szCs w:val="24"/>
          <w:lang w:val="es-ES"/>
        </w:rPr>
        <w:t>].</w:t>
      </w:r>
    </w:p>
    <w:p w14:paraId="17B8F646" w14:textId="77777777" w:rsidR="00FE546C" w:rsidRPr="00BE751F" w:rsidRDefault="00FE546C" w:rsidP="00EF68DE">
      <w:pPr>
        <w:widowControl w:val="0"/>
        <w:autoSpaceDE w:val="0"/>
        <w:autoSpaceDN w:val="0"/>
        <w:adjustRightInd w:val="0"/>
        <w:spacing w:before="15" w:after="0" w:line="240" w:lineRule="auto"/>
        <w:jc w:val="both"/>
        <w:rPr>
          <w:rFonts w:ascii="Times New Roman" w:hAnsi="Times New Roman"/>
          <w:sz w:val="24"/>
          <w:szCs w:val="24"/>
          <w:lang w:val="es-ES" w:eastAsia="en-IN"/>
        </w:rPr>
      </w:pPr>
    </w:p>
    <w:p w14:paraId="69B85019" w14:textId="5BC64F86" w:rsidR="00B15B40" w:rsidRPr="00520B31" w:rsidRDefault="00356742" w:rsidP="00EF68DE">
      <w:pPr>
        <w:widowControl w:val="0"/>
        <w:autoSpaceDE w:val="0"/>
        <w:autoSpaceDN w:val="0"/>
        <w:adjustRightInd w:val="0"/>
        <w:spacing w:before="15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Para </w:t>
      </w:r>
      <w:r w:rsidR="002C73D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 contacto</w:t>
      </w:r>
      <w:r w:rsidR="00EF68D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frontal</w:t>
      </w:r>
      <w:r w:rsidR="002C73D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(texturizado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), los materiales </w:t>
      </w:r>
      <w:r w:rsidR="0013071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selectivo</w:t>
      </w:r>
      <w:r w:rsidR="0019024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s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tipo p</w:t>
      </w:r>
      <w:r w:rsidR="00EF68D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3071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fueron depositados tras una segunda limpieza con HF (1%) y agua </w:t>
      </w:r>
      <w:proofErr w:type="spellStart"/>
      <w:r w:rsidR="0013071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desionizada</w:t>
      </w:r>
      <w:proofErr w:type="spellEnd"/>
      <w:r w:rsidR="0013071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. </w:t>
      </w:r>
      <w:r w:rsidR="00AE00E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Para la celda de </w:t>
      </w:r>
      <w:r w:rsidR="00AE00E6">
        <w:rPr>
          <w:rFonts w:ascii="Times New Roman" w:hAnsi="Times New Roman" w:cs="Times New Roman"/>
          <w:color w:val="000000"/>
          <w:sz w:val="24"/>
        </w:rPr>
        <w:t>TMO</w:t>
      </w:r>
      <w:r w:rsidR="00AE00E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 s</w:t>
      </w:r>
      <w:r w:rsidR="008D49D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 evaporaron 15</w:t>
      </w:r>
      <w:r w:rsidR="0013071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spellStart"/>
      <w:r w:rsidR="0013071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nm</w:t>
      </w:r>
      <w:proofErr w:type="spellEnd"/>
      <w:r w:rsidR="0013071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46008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de </w:t>
      </w:r>
      <w:r w:rsidR="00460087">
        <w:rPr>
          <w:rFonts w:ascii="Times New Roman" w:hAnsi="Times New Roman" w:cs="Times New Roman"/>
          <w:color w:val="000000"/>
          <w:sz w:val="24"/>
        </w:rPr>
        <w:t>V</w:t>
      </w:r>
      <w:r w:rsidR="00460087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460087">
        <w:rPr>
          <w:rFonts w:ascii="Times New Roman" w:hAnsi="Times New Roman" w:cs="Times New Roman"/>
          <w:color w:val="000000"/>
          <w:sz w:val="24"/>
        </w:rPr>
        <w:t>O</w:t>
      </w:r>
      <w:r w:rsidR="00460087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F55F7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3071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a una </w:t>
      </w:r>
      <w:r w:rsidR="0019024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velocidad</w:t>
      </w:r>
      <w:r w:rsidR="0013071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0.2 Å/s (med</w:t>
      </w:r>
      <w:r w:rsidR="0019024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ido por</w:t>
      </w:r>
      <w:r w:rsidR="00F55F7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micro-balanza de </w:t>
      </w:r>
      <w:r w:rsidR="00FE546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cuarzo</w:t>
      </w:r>
      <w:r w:rsidR="00B15B9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). Para la celda polimérica, </w:t>
      </w:r>
      <w:r w:rsidR="0013071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la solución de </w:t>
      </w:r>
      <w:r w:rsidR="00507CD2" w:rsidRPr="00EF68D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PEDOT</w:t>
      </w:r>
      <w:proofErr w:type="gramStart"/>
      <w:r w:rsidR="0013071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:PSS</w:t>
      </w:r>
      <w:proofErr w:type="gramEnd"/>
      <w:r w:rsidR="0013071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se depositó</w:t>
      </w:r>
      <w:r w:rsidR="00F55F7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3071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(</w:t>
      </w:r>
      <w:r w:rsidR="00507CD2" w:rsidRPr="00EF68DE">
        <w:rPr>
          <w:rFonts w:ascii="Times New Roman" w:hAnsi="Times New Roman"/>
          <w:color w:val="000000"/>
          <w:sz w:val="24"/>
          <w:szCs w:val="24"/>
          <w:lang w:val="es-ES_tradnl"/>
        </w:rPr>
        <w:t>3000 rpm</w:t>
      </w:r>
      <w:r w:rsidR="00F55F7C">
        <w:rPr>
          <w:rFonts w:ascii="Times New Roman" w:hAnsi="Times New Roman"/>
          <w:color w:val="000000"/>
          <w:sz w:val="24"/>
          <w:szCs w:val="24"/>
          <w:lang w:val="es-ES_tradnl"/>
        </w:rPr>
        <w:t>,</w:t>
      </w:r>
      <w:r w:rsidR="00507CD2" w:rsidRPr="00EF68DE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seguido de un secado a 130 </w:t>
      </w:r>
      <w:r w:rsidR="00507CD2" w:rsidRPr="00EF68DE">
        <w:rPr>
          <w:rFonts w:ascii="Times New Roman" w:hAnsi="Times New Roman"/>
          <w:color w:val="000000"/>
          <w:sz w:val="24"/>
          <w:szCs w:val="24"/>
          <w:lang w:val="es-ES_tradnl"/>
        </w:rPr>
        <w:sym w:font="Symbol" w:char="F0B0"/>
      </w:r>
      <w:r w:rsidR="00F55F7C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C durante 1 min) </w:t>
      </w:r>
      <w:r w:rsidR="003E5C42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para obtener una capa de </w:t>
      </w:r>
      <w:r w:rsidR="008D49D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~</w:t>
      </w:r>
      <w:r w:rsidR="003E5C42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70 </w:t>
      </w:r>
      <w:proofErr w:type="spellStart"/>
      <w:r w:rsidR="003E5C42">
        <w:rPr>
          <w:rFonts w:ascii="Times New Roman" w:hAnsi="Times New Roman"/>
          <w:color w:val="000000"/>
          <w:sz w:val="24"/>
          <w:szCs w:val="24"/>
          <w:lang w:val="es-ES_tradnl"/>
        </w:rPr>
        <w:t>nm</w:t>
      </w:r>
      <w:proofErr w:type="spellEnd"/>
      <w:r w:rsidR="003E5C42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. </w:t>
      </w:r>
      <w:r w:rsidR="00F55F7C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Para la </w:t>
      </w:r>
      <w:r w:rsidR="008D49DA">
        <w:rPr>
          <w:rFonts w:ascii="Times New Roman" w:hAnsi="Times New Roman"/>
          <w:color w:val="000000"/>
          <w:sz w:val="24"/>
          <w:szCs w:val="24"/>
          <w:lang w:val="es-ES_tradnl"/>
        </w:rPr>
        <w:t>celda</w:t>
      </w:r>
      <w:r w:rsidR="00697649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de referencia, </w:t>
      </w:r>
      <w:r w:rsidR="00E25067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el contacto frontal consistió de </w:t>
      </w:r>
      <w:r w:rsidR="00697649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una bicapa </w:t>
      </w:r>
      <w:proofErr w:type="spellStart"/>
      <w:r w:rsidR="00E25067">
        <w:rPr>
          <w:rFonts w:ascii="Times New Roman" w:hAnsi="Times New Roman"/>
          <w:color w:val="000000"/>
          <w:sz w:val="24"/>
          <w:szCs w:val="24"/>
          <w:lang w:val="es-ES_tradnl"/>
        </w:rPr>
        <w:t>pasivante</w:t>
      </w:r>
      <w:proofErr w:type="spellEnd"/>
      <w:r w:rsidR="00E25067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/dopada </w:t>
      </w:r>
      <w:r w:rsidR="00F55F7C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de </w:t>
      </w:r>
      <w:r w:rsidR="00E25067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(i) </w:t>
      </w:r>
      <w:proofErr w:type="spellStart"/>
      <w:r w:rsidR="00F55F7C">
        <w:rPr>
          <w:rFonts w:ascii="Times New Roman" w:hAnsi="Times New Roman"/>
          <w:sz w:val="24"/>
          <w:szCs w:val="24"/>
          <w:lang w:val="es-ES_tradnl" w:eastAsia="en-IN"/>
        </w:rPr>
        <w:t>a-Si</w:t>
      </w:r>
      <w:proofErr w:type="gramStart"/>
      <w:r w:rsidR="00F55F7C">
        <w:rPr>
          <w:rFonts w:ascii="Times New Roman" w:hAnsi="Times New Roman"/>
          <w:sz w:val="24"/>
          <w:szCs w:val="24"/>
          <w:lang w:val="es-ES_tradnl" w:eastAsia="en-IN"/>
        </w:rPr>
        <w:t>:H</w:t>
      </w:r>
      <w:proofErr w:type="spellEnd"/>
      <w:proofErr w:type="gramEnd"/>
      <w:r w:rsidR="00F55F7C">
        <w:rPr>
          <w:rFonts w:ascii="Times New Roman" w:hAnsi="Times New Roman"/>
          <w:sz w:val="24"/>
          <w:szCs w:val="24"/>
          <w:lang w:val="es-ES_tradnl" w:eastAsia="en-IN"/>
        </w:rPr>
        <w:t xml:space="preserve"> (4 </w:t>
      </w:r>
      <w:proofErr w:type="spellStart"/>
      <w:r w:rsidR="00F55F7C">
        <w:rPr>
          <w:rFonts w:ascii="Times New Roman" w:hAnsi="Times New Roman"/>
          <w:sz w:val="24"/>
          <w:szCs w:val="24"/>
          <w:lang w:val="es-ES_tradnl" w:eastAsia="en-IN"/>
        </w:rPr>
        <w:t>nm</w:t>
      </w:r>
      <w:proofErr w:type="spellEnd"/>
      <w:r w:rsidR="00F55F7C">
        <w:rPr>
          <w:rFonts w:ascii="Times New Roman" w:hAnsi="Times New Roman"/>
          <w:sz w:val="24"/>
          <w:szCs w:val="24"/>
          <w:lang w:val="es-ES_tradnl" w:eastAsia="en-IN"/>
        </w:rPr>
        <w:t>) y</w:t>
      </w:r>
      <w:r w:rsidR="002C73D1">
        <w:rPr>
          <w:rFonts w:ascii="Times New Roman" w:hAnsi="Times New Roman"/>
          <w:sz w:val="24"/>
          <w:szCs w:val="24"/>
          <w:lang w:val="es-ES_tradnl" w:eastAsia="en-IN"/>
        </w:rPr>
        <w:t xml:space="preserve"> </w:t>
      </w:r>
      <w:r w:rsidR="00DD3FCF">
        <w:rPr>
          <w:rFonts w:ascii="Times New Roman" w:hAnsi="Times New Roman"/>
          <w:sz w:val="24"/>
          <w:szCs w:val="24"/>
          <w:lang w:val="es-ES_tradnl" w:eastAsia="en-IN"/>
        </w:rPr>
        <w:t xml:space="preserve">(p) </w:t>
      </w:r>
      <w:proofErr w:type="spellStart"/>
      <w:r w:rsidR="002C73D1">
        <w:rPr>
          <w:rFonts w:ascii="Times New Roman" w:hAnsi="Times New Roman"/>
          <w:sz w:val="24"/>
          <w:szCs w:val="24"/>
          <w:lang w:val="es-ES_tradnl" w:eastAsia="en-IN"/>
        </w:rPr>
        <w:t>a-Si:H</w:t>
      </w:r>
      <w:proofErr w:type="spellEnd"/>
      <w:r w:rsidR="002C73D1">
        <w:rPr>
          <w:rFonts w:ascii="Times New Roman" w:hAnsi="Times New Roman"/>
          <w:sz w:val="24"/>
          <w:szCs w:val="24"/>
          <w:lang w:val="es-ES_tradnl" w:eastAsia="en-IN"/>
        </w:rPr>
        <w:t xml:space="preserve"> </w:t>
      </w:r>
      <w:r w:rsidR="00F55F7C" w:rsidRPr="007B54BD">
        <w:rPr>
          <w:rFonts w:ascii="Times New Roman" w:hAnsi="Times New Roman"/>
          <w:sz w:val="24"/>
          <w:szCs w:val="24"/>
          <w:lang w:val="es-ES_tradnl" w:eastAsia="en-IN"/>
        </w:rPr>
        <w:t xml:space="preserve">(15 </w:t>
      </w:r>
      <w:proofErr w:type="spellStart"/>
      <w:r w:rsidR="00F55F7C" w:rsidRPr="007B54BD">
        <w:rPr>
          <w:rFonts w:ascii="Times New Roman" w:hAnsi="Times New Roman"/>
          <w:sz w:val="24"/>
          <w:szCs w:val="24"/>
          <w:lang w:val="es-ES_tradnl" w:eastAsia="en-IN"/>
        </w:rPr>
        <w:t>nm</w:t>
      </w:r>
      <w:proofErr w:type="spellEnd"/>
      <w:r w:rsidR="00F55F7C" w:rsidRPr="007B54BD">
        <w:rPr>
          <w:rFonts w:ascii="Times New Roman" w:hAnsi="Times New Roman"/>
          <w:sz w:val="24"/>
          <w:szCs w:val="24"/>
          <w:lang w:val="es-ES_tradnl" w:eastAsia="en-IN"/>
        </w:rPr>
        <w:t>)</w:t>
      </w:r>
      <w:r w:rsidR="00F55F7C">
        <w:rPr>
          <w:rFonts w:ascii="Times New Roman" w:hAnsi="Times New Roman"/>
          <w:sz w:val="24"/>
          <w:szCs w:val="24"/>
          <w:lang w:val="es-ES_tradnl" w:eastAsia="en-IN"/>
        </w:rPr>
        <w:t xml:space="preserve"> depositad</w:t>
      </w:r>
      <w:r w:rsidR="00DD3FCF">
        <w:rPr>
          <w:rFonts w:ascii="Times New Roman" w:hAnsi="Times New Roman"/>
          <w:sz w:val="24"/>
          <w:szCs w:val="24"/>
          <w:lang w:val="es-ES_tradnl" w:eastAsia="en-IN"/>
        </w:rPr>
        <w:t>a</w:t>
      </w:r>
      <w:r w:rsidR="00F55F7C">
        <w:rPr>
          <w:rFonts w:ascii="Times New Roman" w:hAnsi="Times New Roman"/>
          <w:sz w:val="24"/>
          <w:szCs w:val="24"/>
          <w:lang w:val="es-ES_tradnl" w:eastAsia="en-IN"/>
        </w:rPr>
        <w:t xml:space="preserve"> por PECVD.</w:t>
      </w:r>
      <w:r w:rsidR="003E2218">
        <w:rPr>
          <w:rFonts w:ascii="Times New Roman" w:hAnsi="Times New Roman"/>
          <w:sz w:val="24"/>
          <w:szCs w:val="24"/>
          <w:lang w:val="es-ES_tradnl" w:eastAsia="en-IN"/>
        </w:rPr>
        <w:t xml:space="preserve"> El</w:t>
      </w:r>
      <w:r w:rsidR="00FE546C">
        <w:rPr>
          <w:rFonts w:ascii="Times New Roman" w:hAnsi="Times New Roman"/>
          <w:sz w:val="24"/>
          <w:szCs w:val="24"/>
          <w:lang w:val="es-ES_tradnl" w:eastAsia="en-IN"/>
        </w:rPr>
        <w:t xml:space="preserve"> electrodo </w:t>
      </w:r>
      <w:r w:rsidR="00F74E8A">
        <w:rPr>
          <w:rFonts w:ascii="Times New Roman" w:hAnsi="Times New Roman"/>
          <w:sz w:val="24"/>
          <w:szCs w:val="24"/>
          <w:lang w:val="es-ES_tradnl" w:eastAsia="en-IN"/>
        </w:rPr>
        <w:t>colector</w:t>
      </w:r>
      <w:r w:rsidR="00FE546C">
        <w:rPr>
          <w:rFonts w:ascii="Times New Roman" w:hAnsi="Times New Roman"/>
          <w:sz w:val="24"/>
          <w:szCs w:val="24"/>
          <w:lang w:val="es-ES_tradnl" w:eastAsia="en-IN"/>
        </w:rPr>
        <w:t xml:space="preserve"> de ITO fue depositado por </w:t>
      </w:r>
      <w:proofErr w:type="spellStart"/>
      <w:r w:rsidR="00FE546C" w:rsidRPr="00FE546C">
        <w:rPr>
          <w:rFonts w:ascii="Times New Roman" w:hAnsi="Times New Roman"/>
          <w:i/>
          <w:sz w:val="24"/>
          <w:szCs w:val="24"/>
          <w:lang w:val="es-ES_tradnl" w:eastAsia="en-IN"/>
        </w:rPr>
        <w:t>sputtering</w:t>
      </w:r>
      <w:proofErr w:type="spellEnd"/>
      <w:r w:rsidR="002C73D1">
        <w:rPr>
          <w:rFonts w:ascii="Times New Roman" w:hAnsi="Times New Roman"/>
          <w:sz w:val="24"/>
          <w:szCs w:val="24"/>
          <w:lang w:val="es-ES_tradnl" w:eastAsia="en-IN"/>
        </w:rPr>
        <w:t xml:space="preserve"> en</w:t>
      </w:r>
      <w:r w:rsidR="005C22B8">
        <w:rPr>
          <w:rFonts w:ascii="Times New Roman" w:hAnsi="Times New Roman"/>
          <w:sz w:val="24"/>
          <w:szCs w:val="24"/>
          <w:lang w:val="es-ES_tradnl" w:eastAsia="en-IN"/>
        </w:rPr>
        <w:t xml:space="preserve"> la</w:t>
      </w:r>
      <w:r w:rsidR="00231A49">
        <w:rPr>
          <w:rFonts w:ascii="Times New Roman" w:hAnsi="Times New Roman"/>
          <w:sz w:val="24"/>
          <w:szCs w:val="24"/>
          <w:lang w:val="es-ES_tradnl" w:eastAsia="en-IN"/>
        </w:rPr>
        <w:t>s</w:t>
      </w:r>
      <w:r w:rsidR="005C22B8">
        <w:rPr>
          <w:rFonts w:ascii="Times New Roman" w:hAnsi="Times New Roman"/>
          <w:sz w:val="24"/>
          <w:szCs w:val="24"/>
          <w:lang w:val="es-ES_tradnl" w:eastAsia="en-IN"/>
        </w:rPr>
        <w:t xml:space="preserve"> celda</w:t>
      </w:r>
      <w:r w:rsidR="00231A49">
        <w:rPr>
          <w:rFonts w:ascii="Times New Roman" w:hAnsi="Times New Roman"/>
          <w:sz w:val="24"/>
          <w:szCs w:val="24"/>
          <w:lang w:val="es-ES_tradnl" w:eastAsia="en-IN"/>
        </w:rPr>
        <w:t>s</w:t>
      </w:r>
      <w:r w:rsidR="005C22B8">
        <w:rPr>
          <w:rFonts w:ascii="Times New Roman" w:hAnsi="Times New Roman"/>
          <w:sz w:val="24"/>
          <w:szCs w:val="24"/>
          <w:lang w:val="es-ES_tradnl" w:eastAsia="en-IN"/>
        </w:rPr>
        <w:t xml:space="preserve"> de 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FE546C">
        <w:rPr>
          <w:rFonts w:ascii="Times New Roman" w:hAnsi="Times New Roman"/>
          <w:sz w:val="24"/>
          <w:szCs w:val="24"/>
          <w:lang w:val="es-ES_tradnl" w:eastAsia="en-IN"/>
        </w:rPr>
        <w:t xml:space="preserve"> y de referencia (80 </w:t>
      </w:r>
      <w:proofErr w:type="spellStart"/>
      <w:r w:rsidR="00FE546C">
        <w:rPr>
          <w:rFonts w:ascii="Times New Roman" w:hAnsi="Times New Roman"/>
          <w:sz w:val="24"/>
          <w:szCs w:val="24"/>
          <w:lang w:val="es-ES_tradnl" w:eastAsia="en-IN"/>
        </w:rPr>
        <w:t>nm</w:t>
      </w:r>
      <w:proofErr w:type="spellEnd"/>
      <w:r w:rsidR="00FE546C">
        <w:rPr>
          <w:rFonts w:ascii="Times New Roman" w:hAnsi="Times New Roman"/>
          <w:sz w:val="24"/>
          <w:szCs w:val="24"/>
          <w:lang w:val="es-ES_tradnl" w:eastAsia="en-IN"/>
        </w:rPr>
        <w:t xml:space="preserve">, </w:t>
      </w:r>
      <w:r w:rsidR="00231A49">
        <w:rPr>
          <w:rFonts w:ascii="Times New Roman" w:hAnsi="Times New Roman"/>
          <w:sz w:val="24"/>
          <w:szCs w:val="24"/>
          <w:lang w:val="es-ES_tradnl" w:eastAsia="en-IN"/>
        </w:rPr>
        <w:t>resistencia cuadro</w:t>
      </w:r>
      <w:r w:rsidR="00231A4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125</w:t>
      </w:r>
      <w:r w:rsidR="00FE546C" w:rsidRPr="00EF68D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Ω/</w:t>
      </w:r>
      <w:proofErr w:type="spellStart"/>
      <w:r w:rsidR="00FE546C" w:rsidRPr="00EF68D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sq</w:t>
      </w:r>
      <w:proofErr w:type="spellEnd"/>
      <w:r w:rsidR="00F74E8A">
        <w:rPr>
          <w:rFonts w:ascii="Times New Roman" w:hAnsi="Times New Roman"/>
          <w:sz w:val="24"/>
          <w:szCs w:val="24"/>
          <w:lang w:val="es-ES_tradnl" w:eastAsia="en-IN"/>
        </w:rPr>
        <w:t>), mientras que en la celda de PEDOT</w:t>
      </w:r>
      <w:proofErr w:type="gramStart"/>
      <w:r w:rsidR="00F74E8A">
        <w:rPr>
          <w:rFonts w:ascii="Times New Roman" w:hAnsi="Times New Roman"/>
          <w:sz w:val="24"/>
          <w:szCs w:val="24"/>
          <w:lang w:val="es-ES_tradnl" w:eastAsia="en-IN"/>
        </w:rPr>
        <w:t>:PSS</w:t>
      </w:r>
      <w:proofErr w:type="gramEnd"/>
      <w:r w:rsidR="00F74E8A">
        <w:rPr>
          <w:rFonts w:ascii="Times New Roman" w:hAnsi="Times New Roman"/>
          <w:sz w:val="24"/>
          <w:szCs w:val="24"/>
          <w:lang w:val="es-ES_tradnl" w:eastAsia="en-IN"/>
        </w:rPr>
        <w:t xml:space="preserve"> </w:t>
      </w:r>
      <w:r w:rsidR="00D978C8">
        <w:rPr>
          <w:rFonts w:ascii="Times New Roman" w:hAnsi="Times New Roman"/>
          <w:sz w:val="24"/>
          <w:szCs w:val="24"/>
          <w:lang w:val="es-ES_tradnl" w:eastAsia="en-IN"/>
        </w:rPr>
        <w:t xml:space="preserve">se utilizó </w:t>
      </w:r>
      <w:r w:rsidR="002A5A0A">
        <w:rPr>
          <w:rFonts w:ascii="Times New Roman" w:hAnsi="Times New Roman"/>
          <w:sz w:val="24"/>
          <w:szCs w:val="24"/>
          <w:lang w:val="es-ES_tradnl" w:eastAsia="en-IN"/>
        </w:rPr>
        <w:t xml:space="preserve">el </w:t>
      </w:r>
      <w:r w:rsidR="00D978C8">
        <w:rPr>
          <w:rFonts w:ascii="Times New Roman" w:hAnsi="Times New Roman"/>
          <w:sz w:val="24"/>
          <w:szCs w:val="24"/>
          <w:lang w:val="es-ES_tradnl" w:eastAsia="en-IN"/>
        </w:rPr>
        <w:t xml:space="preserve">mismo polímero como electrodo colector, dadas sus buenas propiedades eléctricas y dado que el </w:t>
      </w:r>
      <w:r w:rsidR="002A5A0A">
        <w:rPr>
          <w:rFonts w:ascii="Times New Roman" w:hAnsi="Times New Roman"/>
          <w:sz w:val="24"/>
          <w:szCs w:val="24"/>
          <w:lang w:val="es-ES_tradnl" w:eastAsia="en-IN"/>
        </w:rPr>
        <w:t>proceso de pulverización de ITO es muy agresivo</w:t>
      </w:r>
      <w:r w:rsidR="00D978C8">
        <w:rPr>
          <w:rFonts w:ascii="Times New Roman" w:hAnsi="Times New Roman"/>
          <w:sz w:val="24"/>
          <w:szCs w:val="24"/>
          <w:lang w:val="es-ES_tradnl" w:eastAsia="en-IN"/>
        </w:rPr>
        <w:t>.</w:t>
      </w:r>
      <w:r w:rsidR="00F74E8A">
        <w:rPr>
          <w:rFonts w:ascii="Times New Roman" w:hAnsi="Times New Roman"/>
          <w:sz w:val="24"/>
          <w:szCs w:val="24"/>
          <w:lang w:val="es-ES_tradnl" w:eastAsia="en-IN"/>
        </w:rPr>
        <w:t xml:space="preserve"> </w:t>
      </w:r>
      <w:r w:rsidR="00851DAE">
        <w:rPr>
          <w:rFonts w:ascii="Times New Roman" w:hAnsi="Times New Roman"/>
          <w:sz w:val="24"/>
          <w:szCs w:val="24"/>
          <w:lang w:val="es-ES_tradnl" w:eastAsia="en-IN"/>
        </w:rPr>
        <w:t>Tras cubrir la cara frontal con resina fotosensible, l</w:t>
      </w:r>
      <w:r w:rsidR="004E1BB8">
        <w:rPr>
          <w:rFonts w:ascii="Times New Roman" w:hAnsi="Times New Roman"/>
          <w:sz w:val="24"/>
          <w:szCs w:val="24"/>
          <w:lang w:val="es-ES_tradnl" w:eastAsia="en-IN"/>
        </w:rPr>
        <w:t xml:space="preserve">a </w:t>
      </w:r>
      <w:r w:rsidR="00986A75">
        <w:rPr>
          <w:rFonts w:ascii="Times New Roman" w:hAnsi="Times New Roman"/>
          <w:sz w:val="24"/>
          <w:szCs w:val="24"/>
          <w:lang w:val="es-ES_tradnl" w:eastAsia="en-IN"/>
        </w:rPr>
        <w:t>defini</w:t>
      </w:r>
      <w:r w:rsidR="004E1BB8">
        <w:rPr>
          <w:rFonts w:ascii="Times New Roman" w:hAnsi="Times New Roman"/>
          <w:sz w:val="24"/>
          <w:szCs w:val="24"/>
          <w:lang w:val="es-ES_tradnl" w:eastAsia="en-IN"/>
        </w:rPr>
        <w:t>ción del</w:t>
      </w:r>
      <w:r w:rsidR="00986A75">
        <w:rPr>
          <w:rFonts w:ascii="Times New Roman" w:hAnsi="Times New Roman"/>
          <w:sz w:val="24"/>
          <w:szCs w:val="24"/>
          <w:lang w:val="es-ES_tradnl" w:eastAsia="en-IN"/>
        </w:rPr>
        <w:t xml:space="preserve"> área activa de </w:t>
      </w:r>
      <w:r w:rsidR="004E1BB8">
        <w:rPr>
          <w:rFonts w:ascii="Times New Roman" w:hAnsi="Times New Roman"/>
          <w:sz w:val="24"/>
          <w:szCs w:val="24"/>
          <w:lang w:val="es-ES_tradnl" w:eastAsia="en-IN"/>
        </w:rPr>
        <w:t>la celda (</w:t>
      </w:r>
      <w:r w:rsidR="00986A75">
        <w:rPr>
          <w:rFonts w:ascii="Times New Roman" w:hAnsi="Times New Roman"/>
          <w:sz w:val="24"/>
          <w:szCs w:val="24"/>
          <w:lang w:val="es-ES_tradnl" w:eastAsia="en-IN"/>
        </w:rPr>
        <w:t>1 cm</w:t>
      </w:r>
      <w:r w:rsidR="00986A75" w:rsidRPr="00FB4B3A">
        <w:rPr>
          <w:rFonts w:ascii="Times New Roman" w:hAnsi="Times New Roman"/>
          <w:sz w:val="24"/>
          <w:szCs w:val="24"/>
          <w:vertAlign w:val="superscript"/>
          <w:lang w:val="es-ES_tradnl" w:eastAsia="en-IN"/>
        </w:rPr>
        <w:t>2</w:t>
      </w:r>
      <w:r w:rsidR="004E1BB8">
        <w:rPr>
          <w:rFonts w:ascii="Times New Roman" w:hAnsi="Times New Roman"/>
          <w:sz w:val="24"/>
          <w:szCs w:val="24"/>
          <w:lang w:val="es-ES_tradnl" w:eastAsia="en-IN"/>
        </w:rPr>
        <w:t xml:space="preserve">) se llevó a cabo </w:t>
      </w:r>
      <w:r w:rsidR="00FB4B3A">
        <w:rPr>
          <w:rFonts w:ascii="Times New Roman" w:hAnsi="Times New Roman"/>
          <w:sz w:val="24"/>
          <w:szCs w:val="24"/>
          <w:lang w:val="es-ES_tradnl" w:eastAsia="en-IN"/>
        </w:rPr>
        <w:t>mediante fotolitografía</w:t>
      </w:r>
      <w:r w:rsidR="00851DAE">
        <w:rPr>
          <w:rFonts w:ascii="Times New Roman" w:hAnsi="Times New Roman"/>
          <w:sz w:val="24"/>
          <w:szCs w:val="24"/>
          <w:lang w:val="es-ES_tradnl" w:eastAsia="en-IN"/>
        </w:rPr>
        <w:t>. En este paso, la</w:t>
      </w:r>
      <w:r w:rsidR="00635CE0">
        <w:rPr>
          <w:rFonts w:ascii="Times New Roman" w:hAnsi="Times New Roman"/>
          <w:sz w:val="24"/>
          <w:szCs w:val="24"/>
          <w:lang w:val="es-ES_tradnl" w:eastAsia="en-IN"/>
        </w:rPr>
        <w:t xml:space="preserve"> resina es expuesta a luz UV imprimiendo en ella patrones de 1 cm x 1 cm </w:t>
      </w:r>
      <w:r w:rsidR="00580C39">
        <w:rPr>
          <w:rFonts w:ascii="Times New Roman" w:hAnsi="Times New Roman"/>
          <w:sz w:val="24"/>
          <w:szCs w:val="24"/>
          <w:lang w:val="es-ES_tradnl" w:eastAsia="en-IN"/>
        </w:rPr>
        <w:t>(previamente</w:t>
      </w:r>
      <w:r w:rsidR="00635CE0">
        <w:rPr>
          <w:rFonts w:ascii="Times New Roman" w:hAnsi="Times New Roman"/>
          <w:sz w:val="24"/>
          <w:szCs w:val="24"/>
          <w:lang w:val="es-ES_tradnl" w:eastAsia="en-IN"/>
        </w:rPr>
        <w:t xml:space="preserve"> </w:t>
      </w:r>
      <w:r w:rsidR="00580C39">
        <w:rPr>
          <w:rFonts w:ascii="Times New Roman" w:hAnsi="Times New Roman"/>
          <w:sz w:val="24"/>
          <w:szCs w:val="24"/>
          <w:lang w:val="es-ES_tradnl" w:eastAsia="en-IN"/>
        </w:rPr>
        <w:t>impresos</w:t>
      </w:r>
      <w:r w:rsidR="00635CE0">
        <w:rPr>
          <w:rFonts w:ascii="Times New Roman" w:hAnsi="Times New Roman"/>
          <w:sz w:val="24"/>
          <w:szCs w:val="24"/>
          <w:lang w:val="es-ES_tradnl" w:eastAsia="en-IN"/>
        </w:rPr>
        <w:t xml:space="preserve"> en una</w:t>
      </w:r>
      <w:r w:rsidR="004E1BB8">
        <w:rPr>
          <w:rFonts w:ascii="Times New Roman" w:hAnsi="Times New Roman"/>
          <w:sz w:val="24"/>
          <w:szCs w:val="24"/>
          <w:lang w:val="es-ES" w:eastAsia="en-IN"/>
        </w:rPr>
        <w:t xml:space="preserve"> máscara de acetato</w:t>
      </w:r>
      <w:r w:rsidR="00580C39">
        <w:rPr>
          <w:rFonts w:ascii="Times New Roman" w:hAnsi="Times New Roman"/>
          <w:sz w:val="24"/>
          <w:szCs w:val="24"/>
          <w:lang w:val="es-ES" w:eastAsia="en-IN"/>
        </w:rPr>
        <w:t>)</w:t>
      </w:r>
      <w:r w:rsidR="00635CE0">
        <w:rPr>
          <w:rFonts w:ascii="Times New Roman" w:hAnsi="Times New Roman"/>
          <w:sz w:val="24"/>
          <w:szCs w:val="24"/>
          <w:lang w:val="es-ES" w:eastAsia="en-IN"/>
        </w:rPr>
        <w:t>.</w:t>
      </w:r>
      <w:r w:rsidR="004E1BB8">
        <w:rPr>
          <w:rFonts w:ascii="Times New Roman" w:hAnsi="Times New Roman"/>
          <w:sz w:val="24"/>
          <w:szCs w:val="24"/>
          <w:lang w:val="es-ES" w:eastAsia="en-IN"/>
        </w:rPr>
        <w:t xml:space="preserve"> </w:t>
      </w:r>
      <w:r w:rsidR="00635CE0">
        <w:rPr>
          <w:rFonts w:ascii="Times New Roman" w:hAnsi="Times New Roman"/>
          <w:sz w:val="24"/>
          <w:szCs w:val="24"/>
          <w:lang w:val="es-ES" w:eastAsia="en-IN"/>
        </w:rPr>
        <w:t>Tras un proceso de revelado</w:t>
      </w:r>
      <w:r w:rsidR="00580C39">
        <w:rPr>
          <w:rFonts w:ascii="Times New Roman" w:hAnsi="Times New Roman"/>
          <w:sz w:val="24"/>
          <w:szCs w:val="24"/>
          <w:lang w:val="es-ES" w:eastAsia="en-IN"/>
        </w:rPr>
        <w:t xml:space="preserve">, </w:t>
      </w:r>
      <w:r w:rsidR="003E3AA2">
        <w:rPr>
          <w:rFonts w:ascii="Times New Roman" w:hAnsi="Times New Roman"/>
          <w:sz w:val="24"/>
          <w:szCs w:val="24"/>
          <w:lang w:val="es-ES" w:eastAsia="en-IN"/>
        </w:rPr>
        <w:t xml:space="preserve">todo material localizado en el área expuesta </w:t>
      </w:r>
      <w:r w:rsidR="00D978C8">
        <w:rPr>
          <w:rFonts w:ascii="Times New Roman" w:hAnsi="Times New Roman"/>
          <w:sz w:val="24"/>
          <w:szCs w:val="24"/>
          <w:lang w:val="es-ES" w:eastAsia="en-IN"/>
        </w:rPr>
        <w:t>es</w:t>
      </w:r>
      <w:r w:rsidR="003E3AA2">
        <w:rPr>
          <w:rFonts w:ascii="Times New Roman" w:hAnsi="Times New Roman"/>
          <w:sz w:val="24"/>
          <w:szCs w:val="24"/>
          <w:lang w:val="es-ES" w:eastAsia="en-IN"/>
        </w:rPr>
        <w:t xml:space="preserve"> removido</w:t>
      </w:r>
      <w:r w:rsidR="00580C39">
        <w:rPr>
          <w:rFonts w:ascii="Times New Roman" w:hAnsi="Times New Roman"/>
          <w:sz w:val="24"/>
          <w:szCs w:val="24"/>
          <w:lang w:val="es-ES" w:eastAsia="en-IN"/>
        </w:rPr>
        <w:t xml:space="preserve"> por </w:t>
      </w:r>
      <w:r w:rsidR="00635CE0">
        <w:rPr>
          <w:rFonts w:ascii="Times New Roman" w:hAnsi="Times New Roman"/>
          <w:sz w:val="24"/>
          <w:szCs w:val="24"/>
          <w:lang w:val="es-ES" w:eastAsia="en-IN"/>
        </w:rPr>
        <w:t>ataque químico</w:t>
      </w:r>
      <w:r w:rsidR="003E3AA2">
        <w:rPr>
          <w:rFonts w:ascii="Times New Roman" w:hAnsi="Times New Roman"/>
          <w:sz w:val="24"/>
          <w:szCs w:val="24"/>
          <w:lang w:val="es-ES" w:eastAsia="en-IN"/>
        </w:rPr>
        <w:t xml:space="preserve"> con HF (1%), mientras que la resina protege el área</w:t>
      </w:r>
      <w:r w:rsidR="00635CE0">
        <w:rPr>
          <w:rFonts w:ascii="Times New Roman" w:hAnsi="Times New Roman"/>
          <w:sz w:val="24"/>
          <w:szCs w:val="24"/>
          <w:lang w:val="es-ES" w:eastAsia="en-IN"/>
        </w:rPr>
        <w:t xml:space="preserve"> </w:t>
      </w:r>
      <w:r w:rsidR="003E3AA2">
        <w:rPr>
          <w:rFonts w:ascii="Times New Roman" w:hAnsi="Times New Roman"/>
          <w:sz w:val="24"/>
          <w:szCs w:val="24"/>
          <w:lang w:val="es-ES" w:eastAsia="en-IN"/>
        </w:rPr>
        <w:t>de interés. Tras remover la resina con acetona</w:t>
      </w:r>
      <w:r w:rsidR="00635CE0">
        <w:rPr>
          <w:rFonts w:ascii="Times New Roman" w:hAnsi="Times New Roman"/>
          <w:sz w:val="24"/>
          <w:szCs w:val="24"/>
          <w:lang w:val="es-ES" w:eastAsia="en-IN"/>
        </w:rPr>
        <w:t xml:space="preserve">, </w:t>
      </w:r>
      <w:r w:rsidR="00FB4B3A">
        <w:rPr>
          <w:rFonts w:ascii="Times New Roman" w:hAnsi="Times New Roman"/>
          <w:sz w:val="24"/>
          <w:szCs w:val="24"/>
          <w:lang w:val="es-ES_tradnl" w:eastAsia="en-IN"/>
        </w:rPr>
        <w:t>los dispositivos</w:t>
      </w:r>
      <w:r w:rsidR="00986A75">
        <w:rPr>
          <w:rFonts w:ascii="Times New Roman" w:hAnsi="Times New Roman"/>
          <w:sz w:val="24"/>
          <w:szCs w:val="24"/>
          <w:lang w:val="es-ES_tradnl" w:eastAsia="en-IN"/>
        </w:rPr>
        <w:t xml:space="preserve"> fueron finalizad</w:t>
      </w:r>
      <w:r w:rsidR="00FB4B3A">
        <w:rPr>
          <w:rFonts w:ascii="Times New Roman" w:hAnsi="Times New Roman"/>
          <w:sz w:val="24"/>
          <w:szCs w:val="24"/>
          <w:lang w:val="es-ES_tradnl" w:eastAsia="en-IN"/>
        </w:rPr>
        <w:t>o</w:t>
      </w:r>
      <w:r w:rsidR="00986A75">
        <w:rPr>
          <w:rFonts w:ascii="Times New Roman" w:hAnsi="Times New Roman"/>
          <w:sz w:val="24"/>
          <w:szCs w:val="24"/>
          <w:lang w:val="es-ES_tradnl" w:eastAsia="en-IN"/>
        </w:rPr>
        <w:t>s al depositar los electr</w:t>
      </w:r>
      <w:r w:rsidR="002C73D1">
        <w:rPr>
          <w:rFonts w:ascii="Times New Roman" w:hAnsi="Times New Roman"/>
          <w:sz w:val="24"/>
          <w:szCs w:val="24"/>
          <w:lang w:val="es-ES_tradnl" w:eastAsia="en-IN"/>
        </w:rPr>
        <w:t>odos posterior (</w:t>
      </w:r>
      <w:r w:rsidR="00986A75">
        <w:rPr>
          <w:rFonts w:ascii="Times New Roman" w:hAnsi="Times New Roman"/>
          <w:sz w:val="24"/>
          <w:szCs w:val="24"/>
          <w:lang w:val="es-ES_tradnl" w:eastAsia="en-IN"/>
        </w:rPr>
        <w:t>1</w:t>
      </w:r>
      <w:r w:rsidR="00370A85">
        <w:rPr>
          <w:rFonts w:ascii="Times New Roman" w:hAnsi="Times New Roman"/>
          <w:sz w:val="24"/>
          <w:szCs w:val="24"/>
          <w:lang w:val="es-ES_tradnl" w:eastAsia="en-IN"/>
        </w:rPr>
        <w:t xml:space="preserve"> </w:t>
      </w:r>
      <w:r w:rsidR="00370A85" w:rsidRPr="0029069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μ</w:t>
      </w:r>
      <w:r w:rsidR="00370A85" w:rsidRPr="00DB1F85">
        <w:rPr>
          <w:rFonts w:ascii="Times New Roman" w:hAnsi="Times New Roman" w:cs="Times New Roman"/>
          <w:color w:val="000000"/>
          <w:sz w:val="24"/>
          <w:szCs w:val="24"/>
          <w:lang w:val="es-ES"/>
        </w:rPr>
        <w:t>m</w:t>
      </w:r>
      <w:r w:rsidR="00045B77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Al</w:t>
      </w:r>
      <w:r w:rsidR="002C73D1">
        <w:rPr>
          <w:rFonts w:ascii="Times New Roman" w:hAnsi="Times New Roman" w:cs="Times New Roman"/>
          <w:color w:val="000000"/>
          <w:sz w:val="24"/>
          <w:szCs w:val="24"/>
          <w:lang w:val="es-ES"/>
        </w:rPr>
        <w:t>, área completa</w:t>
      </w:r>
      <w:r w:rsidR="00045B77">
        <w:rPr>
          <w:rFonts w:ascii="Times New Roman" w:hAnsi="Times New Roman" w:cs="Times New Roman"/>
          <w:color w:val="000000"/>
          <w:sz w:val="24"/>
          <w:szCs w:val="24"/>
          <w:lang w:val="es-ES"/>
        </w:rPr>
        <w:t>) y frontal</w:t>
      </w:r>
      <w:r w:rsidR="00370A85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(3 </w:t>
      </w:r>
      <w:r w:rsidR="00370A85" w:rsidRPr="0029069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μ</w:t>
      </w:r>
      <w:r w:rsidR="00370A85" w:rsidRPr="00DB1F85">
        <w:rPr>
          <w:rFonts w:ascii="Times New Roman" w:hAnsi="Times New Roman" w:cs="Times New Roman"/>
          <w:color w:val="000000"/>
          <w:sz w:val="24"/>
          <w:szCs w:val="24"/>
          <w:lang w:val="es-ES"/>
        </w:rPr>
        <w:t>m</w:t>
      </w:r>
      <w:r w:rsidR="00370A85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Ag, </w:t>
      </w:r>
      <w:r w:rsidR="00B15B40" w:rsidRPr="004D287F">
        <w:rPr>
          <w:rFonts w:ascii="Times New Roman" w:hAnsi="Times New Roman" w:cs="Times New Roman"/>
          <w:color w:val="000000"/>
          <w:sz w:val="24"/>
          <w:szCs w:val="24"/>
          <w:lang w:val="es-ES"/>
        </w:rPr>
        <w:t>m</w:t>
      </w:r>
      <w:r w:rsidR="00B15B40">
        <w:rPr>
          <w:rFonts w:ascii="Times New Roman" w:hAnsi="Times New Roman" w:cs="Times New Roman"/>
          <w:color w:val="000000"/>
          <w:sz w:val="24"/>
          <w:szCs w:val="24"/>
          <w:lang w:val="es-ES"/>
        </w:rPr>
        <w:t>áscara de sombra</w:t>
      </w:r>
      <w:r w:rsidR="002C73D1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3E3AA2">
        <w:rPr>
          <w:rFonts w:ascii="Times New Roman" w:hAnsi="Times New Roman" w:cs="Times New Roman"/>
          <w:color w:val="000000"/>
          <w:sz w:val="24"/>
          <w:szCs w:val="24"/>
          <w:lang w:val="es-ES"/>
        </w:rPr>
        <w:t>con un</w:t>
      </w:r>
      <w:r w:rsidR="002C73D1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4.2% de área</w:t>
      </w:r>
      <w:r w:rsidR="00370A85">
        <w:rPr>
          <w:rFonts w:ascii="Times New Roman" w:hAnsi="Times New Roman" w:cs="Times New Roman"/>
          <w:color w:val="000000"/>
          <w:sz w:val="24"/>
          <w:szCs w:val="24"/>
          <w:lang w:val="es-ES"/>
        </w:rPr>
        <w:t>).</w:t>
      </w:r>
    </w:p>
    <w:p w14:paraId="3D612FDA" w14:textId="77777777" w:rsidR="00FB4B3A" w:rsidRPr="00520B31" w:rsidRDefault="00FB4B3A" w:rsidP="00FB4B3A">
      <w:pPr>
        <w:widowControl w:val="0"/>
        <w:tabs>
          <w:tab w:val="left" w:pos="4360"/>
        </w:tabs>
        <w:autoSpaceDE w:val="0"/>
        <w:autoSpaceDN w:val="0"/>
        <w:adjustRightInd w:val="0"/>
        <w:spacing w:after="0" w:line="240" w:lineRule="auto"/>
        <w:ind w:right="-35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es-ES"/>
        </w:rPr>
      </w:pPr>
    </w:p>
    <w:p w14:paraId="18251591" w14:textId="60DF8A95" w:rsidR="008E7649" w:rsidRDefault="00FB4B3A" w:rsidP="00A71EB1">
      <w:pPr>
        <w:widowControl w:val="0"/>
        <w:tabs>
          <w:tab w:val="left" w:pos="4360"/>
        </w:tabs>
        <w:autoSpaceDE w:val="0"/>
        <w:autoSpaceDN w:val="0"/>
        <w:adjustRightInd w:val="0"/>
        <w:spacing w:line="240" w:lineRule="auto"/>
        <w:ind w:right="-35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La caracterización eléctrica de los mate</w:t>
      </w:r>
      <w:r w:rsidR="003E221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riales selectivos se realizó por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el Método de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lastRenderedPageBreak/>
        <w:t>Longitud de Transferen</w:t>
      </w:r>
      <w:r w:rsidR="005C22B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cia (TLM) depositando el 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sobre una oblea de c-Si pulida y el PEDOT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:PSS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sobre vidrio (mismos grosores que en la</w:t>
      </w:r>
      <w:r w:rsidR="002A68DE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celda</w:t>
      </w:r>
      <w:r w:rsidR="002A68DE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)</w:t>
      </w:r>
      <w:r w:rsidR="0082349D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. Electrodos de Al</w:t>
      </w:r>
      <w:r w:rsidR="00532F23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(150 </w:t>
      </w:r>
      <w:proofErr w:type="spellStart"/>
      <w:r w:rsidR="00532F23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nm</w:t>
      </w:r>
      <w:proofErr w:type="spellEnd"/>
      <w:r w:rsidR="00532F23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) </w:t>
      </w:r>
      <w:r w:rsidR="0031254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de 1 cm de largo </w:t>
      </w:r>
      <w:r w:rsidR="00532F23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fueron evaporados </w:t>
      </w:r>
      <w:r w:rsidR="0067339E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empleando una</w:t>
      </w:r>
      <w:r w:rsidR="00045B77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máscara de sombra, </w:t>
      </w:r>
      <w:r w:rsidR="0031254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separados a intervalos </w:t>
      </w:r>
      <w:r w:rsidR="006862CC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crecientes</w:t>
      </w:r>
      <w:r w:rsidR="0031254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.</w:t>
      </w:r>
      <w:r w:rsidR="003E5C42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El método TLM permite medir por sep</w:t>
      </w:r>
      <w:r w:rsidR="002F1DA2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arado la resistencia cuadro (</w:t>
      </w:r>
      <w:proofErr w:type="spellStart"/>
      <w:r w:rsidR="002F1DA2" w:rsidRPr="00BE751F">
        <w:rPr>
          <w:rFonts w:ascii="Times New Roman" w:hAnsi="Times New Roman"/>
          <w:i/>
          <w:iCs/>
          <w:sz w:val="24"/>
          <w:szCs w:val="24"/>
          <w:lang w:val="es-ES" w:eastAsia="en-IN"/>
        </w:rPr>
        <w:t>R</w:t>
      </w:r>
      <w:r w:rsidR="002F1DA2" w:rsidRPr="00BE751F">
        <w:rPr>
          <w:rFonts w:ascii="Times New Roman" w:hAnsi="Times New Roman"/>
          <w:i/>
          <w:iCs/>
          <w:sz w:val="24"/>
          <w:szCs w:val="24"/>
          <w:vertAlign w:val="subscript"/>
          <w:lang w:val="es-ES" w:eastAsia="en-IN"/>
        </w:rPr>
        <w:t>sh</w:t>
      </w:r>
      <w:proofErr w:type="spellEnd"/>
      <w:r w:rsidR="003E5C42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) de l</w:t>
      </w:r>
      <w:r w:rsidR="00705A47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a </w:t>
      </w:r>
      <w:r w:rsidR="00735C71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capa depositada</w:t>
      </w:r>
      <w:r w:rsidR="00705A47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</w:t>
      </w:r>
      <w:r w:rsidR="002F1DA2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y la resistencia de contacto (</w:t>
      </w:r>
      <w:r w:rsidR="002F1DA2" w:rsidRPr="00BE751F">
        <w:rPr>
          <w:rFonts w:ascii="Times New Roman" w:hAnsi="Times New Roman"/>
          <w:i/>
          <w:iCs/>
          <w:sz w:val="24"/>
          <w:szCs w:val="24"/>
          <w:lang w:val="es-ES" w:eastAsia="en-IN"/>
        </w:rPr>
        <w:t>R</w:t>
      </w:r>
      <w:r w:rsidR="002F1DA2" w:rsidRPr="00BE751F">
        <w:rPr>
          <w:rFonts w:ascii="Times New Roman" w:hAnsi="Times New Roman"/>
          <w:i/>
          <w:iCs/>
          <w:sz w:val="24"/>
          <w:szCs w:val="24"/>
          <w:vertAlign w:val="subscript"/>
          <w:lang w:val="es-ES" w:eastAsia="en-IN"/>
        </w:rPr>
        <w:t>C</w:t>
      </w:r>
      <w:r w:rsidR="00705A47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) en</w:t>
      </w:r>
      <w:r w:rsidR="0082349D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tre la capa y el electrodo de Al</w:t>
      </w:r>
      <w:r w:rsidR="00705A47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. </w:t>
      </w:r>
      <w:r w:rsidR="003E221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De esta manera, </w:t>
      </w:r>
      <w:r w:rsidR="002F1DA2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la resistencia total </w:t>
      </w:r>
      <w:r w:rsidR="002F1DA2" w:rsidRPr="00BE751F">
        <w:rPr>
          <w:rFonts w:ascii="Times New Roman" w:hAnsi="Times New Roman"/>
          <w:i/>
          <w:iCs/>
          <w:sz w:val="24"/>
          <w:szCs w:val="24"/>
          <w:lang w:val="es-ES" w:eastAsia="en-IN"/>
        </w:rPr>
        <w:t>R</w:t>
      </w:r>
      <w:r w:rsidR="002F1DA2" w:rsidRPr="00BE751F">
        <w:rPr>
          <w:rFonts w:ascii="Times New Roman" w:hAnsi="Times New Roman"/>
          <w:i/>
          <w:iCs/>
          <w:sz w:val="24"/>
          <w:szCs w:val="24"/>
          <w:vertAlign w:val="subscript"/>
          <w:lang w:val="es-ES" w:eastAsia="en-IN"/>
        </w:rPr>
        <w:t>T</w:t>
      </w:r>
      <w:r w:rsidR="00705A47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medida entre</w:t>
      </w:r>
      <w:r w:rsidR="00E262B9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dos electrodos adyacentes</w:t>
      </w:r>
      <w:r w:rsidR="003E221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es</w:t>
      </w:r>
      <w:r w:rsidR="00E262B9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[10]</w:t>
      </w:r>
      <w:r w:rsidR="00705A47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:</w:t>
      </w:r>
    </w:p>
    <w:tbl>
      <w:tblPr>
        <w:tblW w:w="4575" w:type="dxa"/>
        <w:tblLook w:val="04A0" w:firstRow="1" w:lastRow="0" w:firstColumn="1" w:lastColumn="0" w:noHBand="0" w:noVBand="1"/>
      </w:tblPr>
      <w:tblGrid>
        <w:gridCol w:w="3794"/>
        <w:gridCol w:w="781"/>
      </w:tblGrid>
      <w:tr w:rsidR="00705A47" w14:paraId="06013B75" w14:textId="77777777" w:rsidTr="00A71EB1">
        <w:trPr>
          <w:trHeight w:val="305"/>
        </w:trPr>
        <w:tc>
          <w:tcPr>
            <w:tcW w:w="3794" w:type="dxa"/>
            <w:vAlign w:val="center"/>
          </w:tcPr>
          <w:p w14:paraId="73891B47" w14:textId="77777777" w:rsidR="00705A47" w:rsidRDefault="0051579A" w:rsidP="00705A47">
            <w:pP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/>
                  </w:rPr>
                  <m:t>=2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/>
                  </w:rPr>
                  <m:t>+ 2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en-US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sh</m:t>
                    </m:r>
                  </m:sub>
                </m:sSub>
              </m:oMath>
            </m:oMathPara>
          </w:p>
        </w:tc>
        <w:tc>
          <w:tcPr>
            <w:tcW w:w="781" w:type="dxa"/>
            <w:vAlign w:val="center"/>
          </w:tcPr>
          <w:p w14:paraId="6DE85B3E" w14:textId="5F2EA76E" w:rsidR="00705A47" w:rsidRPr="00A71EB1" w:rsidRDefault="00705A47" w:rsidP="00705A4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71EB1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proofErr w:type="spellStart"/>
            <w:r w:rsidR="00A71EB1" w:rsidRPr="00A71EB1">
              <w:rPr>
                <w:rFonts w:ascii="Times New Roman" w:hAnsi="Times New Roman"/>
                <w:b/>
                <w:sz w:val="20"/>
                <w:szCs w:val="20"/>
              </w:rPr>
              <w:t>Ec</w:t>
            </w:r>
            <w:proofErr w:type="spellEnd"/>
            <w:r w:rsidR="00A71EB1" w:rsidRPr="00A71EB1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A71EB1">
              <w:rPr>
                <w:rFonts w:ascii="Times New Roman" w:hAnsi="Times New Roman"/>
                <w:b/>
                <w:sz w:val="20"/>
                <w:szCs w:val="20"/>
              </w:rPr>
              <w:t>1)</w:t>
            </w:r>
          </w:p>
        </w:tc>
      </w:tr>
    </w:tbl>
    <w:p w14:paraId="08A66BFA" w14:textId="2AD5F8F2" w:rsidR="00705A47" w:rsidRDefault="00705A47" w:rsidP="00A71EB1">
      <w:pPr>
        <w:widowControl w:val="0"/>
        <w:tabs>
          <w:tab w:val="left" w:pos="4360"/>
        </w:tabs>
        <w:autoSpaceDE w:val="0"/>
        <w:autoSpaceDN w:val="0"/>
        <w:adjustRightInd w:val="0"/>
        <w:spacing w:line="240" w:lineRule="auto"/>
        <w:ind w:right="-35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donde</w:t>
      </w:r>
      <w:proofErr w:type="gramEnd"/>
      <w:r w:rsidR="002F1D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spellStart"/>
      <w:r w:rsidR="002F1DA2" w:rsidRPr="00BE751F">
        <w:rPr>
          <w:rFonts w:ascii="Times New Roman" w:hAnsi="Times New Roman"/>
          <w:i/>
          <w:iCs/>
          <w:sz w:val="24"/>
          <w:szCs w:val="24"/>
          <w:lang w:val="es-ES" w:eastAsia="en-IN"/>
        </w:rPr>
        <w:t>R</w:t>
      </w:r>
      <w:r w:rsidR="002F1DA2" w:rsidRPr="00BE751F">
        <w:rPr>
          <w:rFonts w:ascii="Times New Roman" w:hAnsi="Times New Roman"/>
          <w:i/>
          <w:iCs/>
          <w:sz w:val="24"/>
          <w:szCs w:val="24"/>
          <w:vertAlign w:val="subscript"/>
          <w:lang w:val="es-ES" w:eastAsia="en-IN"/>
        </w:rPr>
        <w:t>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es la resistencia de los electrodos (despreciable). Asumiendo que el flujo de corriente ocurre en una sola dimensión y está confinado al canal entre electrodos,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. (1) se simplifica a:</w:t>
      </w:r>
    </w:p>
    <w:tbl>
      <w:tblPr>
        <w:tblW w:w="4570" w:type="dxa"/>
        <w:tblLook w:val="04A0" w:firstRow="1" w:lastRow="0" w:firstColumn="1" w:lastColumn="0" w:noHBand="0" w:noVBand="1"/>
      </w:tblPr>
      <w:tblGrid>
        <w:gridCol w:w="3794"/>
        <w:gridCol w:w="776"/>
      </w:tblGrid>
      <w:tr w:rsidR="00AA168F" w14:paraId="6D23BA47" w14:textId="77777777" w:rsidTr="00A71EB1">
        <w:trPr>
          <w:trHeight w:val="575"/>
        </w:trPr>
        <w:tc>
          <w:tcPr>
            <w:tcW w:w="3794" w:type="dxa"/>
            <w:vAlign w:val="center"/>
          </w:tcPr>
          <w:p w14:paraId="782FAC61" w14:textId="18671854" w:rsidR="00705A47" w:rsidRDefault="0051579A" w:rsidP="00705A47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GulimChe" w:hAnsi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GulimChe" w:hAnsi="Cambria Math"/>
                        <w:color w:val="000000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GulimChe" w:hAnsi="Cambria Math"/>
                        <w:color w:val="000000"/>
                        <w:sz w:val="24"/>
                        <w:szCs w:val="24"/>
                        <w:lang w:val="en-US"/>
                      </w:rPr>
                      <m:t>T</m:t>
                    </m:r>
                  </m:sub>
                </m:sSub>
                <m:r>
                  <w:rPr>
                    <w:rFonts w:ascii="Cambria Math" w:eastAsia="GulimChe" w:hAnsi="Times New Roman"/>
                    <w:color w:val="000000"/>
                    <w:sz w:val="24"/>
                    <w:szCs w:val="24"/>
                    <w:lang w:val="en-US"/>
                  </w:rPr>
                  <m:t>=2</m:t>
                </m:r>
                <m:sSub>
                  <m:sSubPr>
                    <m:ctrlPr>
                      <w:rPr>
                        <w:rFonts w:ascii="Cambria Math" w:eastAsia="GulimChe" w:hAnsi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GulimChe" w:hAnsi="Cambria Math"/>
                        <w:color w:val="000000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GulimChe" w:hAnsi="Cambria Math"/>
                        <w:color w:val="000000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eastAsia="GulimChe" w:hAnsi="Times New Roman"/>
                    <w:color w:val="000000"/>
                    <w:sz w:val="24"/>
                    <w:szCs w:val="24"/>
                    <w:lang w:val="en-US"/>
                  </w:rPr>
                  <m:t>+ (</m:t>
                </m:r>
                <m:f>
                  <m:fPr>
                    <m:ctrlPr>
                      <w:rPr>
                        <w:rFonts w:ascii="Cambria Math" w:eastAsia="GulimChe" w:hAnsi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GulimChe" w:hAnsi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GulimChe" w:hAnsi="Cambria Math"/>
                            <w:color w:val="000000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GulimChe" w:hAnsi="Cambria Math"/>
                            <w:color w:val="000000"/>
                            <w:sz w:val="24"/>
                            <w:szCs w:val="24"/>
                            <w:lang w:val="en-US"/>
                          </w:rPr>
                          <m:t>Sh</m:t>
                        </m:r>
                      </m:sub>
                    </m:sSub>
                  </m:num>
                  <m:den>
                    <m:r>
                      <w:rPr>
                        <w:rFonts w:ascii="Cambria Math" w:eastAsia="GulimChe" w:hAnsi="Cambria Math"/>
                        <w:color w:val="000000"/>
                        <w:sz w:val="24"/>
                        <w:szCs w:val="24"/>
                        <w:lang w:val="en-US"/>
                      </w:rPr>
                      <m:t>W</m:t>
                    </m:r>
                  </m:den>
                </m:f>
                <m:r>
                  <w:rPr>
                    <w:rFonts w:ascii="Cambria Math" w:eastAsia="GulimChe" w:hAnsi="Times New Roman"/>
                    <w:color w:val="000000"/>
                    <w:sz w:val="24"/>
                    <w:szCs w:val="24"/>
                    <w:lang w:val="en-US"/>
                  </w:rPr>
                  <m:t>)</m:t>
                </m:r>
                <m:r>
                  <w:rPr>
                    <w:rFonts w:ascii="Cambria Math" w:eastAsia="GulimChe" w:hAnsi="Cambria Math"/>
                    <w:color w:val="000000"/>
                    <w:sz w:val="24"/>
                    <w:szCs w:val="24"/>
                    <w:lang w:val="en-US"/>
                  </w:rPr>
                  <m:t>d</m:t>
                </m:r>
              </m:oMath>
            </m:oMathPara>
          </w:p>
        </w:tc>
        <w:tc>
          <w:tcPr>
            <w:tcW w:w="776" w:type="dxa"/>
            <w:vAlign w:val="center"/>
          </w:tcPr>
          <w:p w14:paraId="57F50092" w14:textId="461CFB3F" w:rsidR="00705A47" w:rsidRPr="00A71EB1" w:rsidRDefault="00705A47" w:rsidP="00705A4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1EB1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proofErr w:type="spellStart"/>
            <w:r w:rsidR="00A71EB1" w:rsidRPr="00A71EB1">
              <w:rPr>
                <w:rFonts w:ascii="Times New Roman" w:hAnsi="Times New Roman"/>
                <w:b/>
                <w:sz w:val="20"/>
                <w:szCs w:val="20"/>
              </w:rPr>
              <w:t>Ec</w:t>
            </w:r>
            <w:proofErr w:type="spellEnd"/>
            <w:r w:rsidR="00A71EB1" w:rsidRPr="00A71EB1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A71EB1">
              <w:rPr>
                <w:rFonts w:ascii="Times New Roman" w:hAnsi="Times New Roman"/>
                <w:b/>
                <w:sz w:val="20"/>
                <w:szCs w:val="20"/>
              </w:rPr>
              <w:t>2)</w:t>
            </w:r>
          </w:p>
        </w:tc>
      </w:tr>
    </w:tbl>
    <w:p w14:paraId="6F278713" w14:textId="04FA31E1" w:rsidR="00705A47" w:rsidRPr="002F1DA2" w:rsidRDefault="00705A47" w:rsidP="00A71EB1">
      <w:pPr>
        <w:widowControl w:val="0"/>
        <w:tabs>
          <w:tab w:val="left" w:pos="4360"/>
        </w:tabs>
        <w:autoSpaceDE w:val="0"/>
        <w:autoSpaceDN w:val="0"/>
        <w:adjustRightInd w:val="0"/>
        <w:spacing w:before="240" w:after="0" w:line="240" w:lineRule="auto"/>
        <w:ind w:right="-35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donde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2F1DA2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</w:t>
      </w:r>
      <w:r w:rsidR="002C6FC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 la distancia entre electrodos y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2F1DA2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su ancho</w:t>
      </w:r>
      <w:r w:rsidR="008E764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(1 cm)</w:t>
      </w:r>
      <w:r w:rsidR="002C6FC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. Al obtener una correlación lineal entre</w:t>
      </w:r>
      <w:r w:rsidR="002F1D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F1DA2" w:rsidRPr="00BE751F">
        <w:rPr>
          <w:rFonts w:ascii="Times New Roman" w:hAnsi="Times New Roman"/>
          <w:i/>
          <w:iCs/>
          <w:sz w:val="24"/>
          <w:szCs w:val="24"/>
          <w:lang w:val="es-ES" w:eastAsia="en-IN"/>
        </w:rPr>
        <w:t>R</w:t>
      </w:r>
      <w:r w:rsidR="002F1DA2" w:rsidRPr="00BE751F">
        <w:rPr>
          <w:rFonts w:ascii="Times New Roman" w:hAnsi="Times New Roman"/>
          <w:i/>
          <w:iCs/>
          <w:sz w:val="24"/>
          <w:szCs w:val="24"/>
          <w:vertAlign w:val="subscript"/>
          <w:lang w:val="es-ES" w:eastAsia="en-IN"/>
        </w:rPr>
        <w:t>T</w:t>
      </w:r>
      <w:r w:rsidR="002F1D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y los intervalos </w:t>
      </w:r>
      <w:r w:rsidR="002F1DA2" w:rsidRPr="002F1DA2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d</w:t>
      </w:r>
      <w:r w:rsidR="002F1D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</w:t>
      </w:r>
      <w:r w:rsidR="008E764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los parámetros</w:t>
      </w:r>
      <w:r w:rsidR="002F1D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spellStart"/>
      <w:r w:rsidR="002F1DA2" w:rsidRPr="00BE751F">
        <w:rPr>
          <w:rFonts w:ascii="Times New Roman" w:hAnsi="Times New Roman"/>
          <w:i/>
          <w:iCs/>
          <w:sz w:val="24"/>
          <w:szCs w:val="24"/>
          <w:lang w:val="es-ES" w:eastAsia="en-IN"/>
        </w:rPr>
        <w:t>R</w:t>
      </w:r>
      <w:r w:rsidR="002F1DA2" w:rsidRPr="00BE751F">
        <w:rPr>
          <w:rFonts w:ascii="Times New Roman" w:hAnsi="Times New Roman"/>
          <w:i/>
          <w:iCs/>
          <w:sz w:val="24"/>
          <w:szCs w:val="24"/>
          <w:vertAlign w:val="subscript"/>
          <w:lang w:val="es-ES" w:eastAsia="en-IN"/>
        </w:rPr>
        <w:t>sh</w:t>
      </w:r>
      <w:proofErr w:type="spellEnd"/>
      <w:r w:rsidR="002F1D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y </w:t>
      </w:r>
      <w:r w:rsidR="002F1DA2" w:rsidRPr="00BE751F">
        <w:rPr>
          <w:rFonts w:ascii="Times New Roman" w:hAnsi="Times New Roman"/>
          <w:i/>
          <w:iCs/>
          <w:sz w:val="24"/>
          <w:szCs w:val="24"/>
          <w:lang w:val="es-ES" w:eastAsia="en-IN"/>
        </w:rPr>
        <w:t>R</w:t>
      </w:r>
      <w:r w:rsidR="002F1DA2" w:rsidRPr="00BE751F">
        <w:rPr>
          <w:rFonts w:ascii="Times New Roman" w:hAnsi="Times New Roman"/>
          <w:i/>
          <w:iCs/>
          <w:sz w:val="24"/>
          <w:szCs w:val="24"/>
          <w:vertAlign w:val="subscript"/>
          <w:lang w:val="es-ES" w:eastAsia="en-IN"/>
        </w:rPr>
        <w:t>C</w:t>
      </w:r>
      <w:r w:rsidR="002C6FC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son extraídos de la pendiente y la ordenada del ajuste lineal. Además, al extrapolar al eje x, la longi</w:t>
      </w:r>
      <w:r w:rsidR="002F1D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tud de transferencia efectiva </w:t>
      </w:r>
      <w:r w:rsidR="00444A9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-</w:t>
      </w:r>
      <w:r w:rsidR="00A8508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2</w:t>
      </w:r>
      <w:r w:rsidR="002F1DA2" w:rsidRPr="00BE751F">
        <w:rPr>
          <w:rFonts w:ascii="Times New Roman" w:hAnsi="Times New Roman"/>
          <w:i/>
          <w:iCs/>
          <w:sz w:val="24"/>
          <w:szCs w:val="24"/>
          <w:lang w:val="es-ES" w:eastAsia="en-IN"/>
        </w:rPr>
        <w:t>L</w:t>
      </w:r>
      <w:r w:rsidR="002F1DA2" w:rsidRPr="00BE751F">
        <w:rPr>
          <w:rFonts w:ascii="Times New Roman" w:hAnsi="Times New Roman"/>
          <w:i/>
          <w:iCs/>
          <w:sz w:val="24"/>
          <w:szCs w:val="24"/>
          <w:vertAlign w:val="subscript"/>
          <w:lang w:val="es-ES" w:eastAsia="en-IN"/>
        </w:rPr>
        <w:t>T</w:t>
      </w:r>
      <w:r w:rsidR="002C6FC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perm</w:t>
      </w:r>
      <w:r w:rsidR="00271E7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ite calcular la resistividad de</w:t>
      </w:r>
      <w:r w:rsidR="002C6FC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contacto </w:t>
      </w:r>
      <w:r w:rsidR="002F1DA2" w:rsidRPr="007A378D">
        <w:rPr>
          <w:rFonts w:ascii="Times New Roman" w:hAnsi="Times New Roman"/>
          <w:i/>
          <w:sz w:val="24"/>
          <w:szCs w:val="24"/>
          <w:lang w:val="en-US"/>
        </w:rPr>
        <w:t>ρ</w:t>
      </w:r>
      <w:r w:rsidR="002F1DA2" w:rsidRPr="00BE751F">
        <w:rPr>
          <w:rFonts w:ascii="Times New Roman" w:hAnsi="Times New Roman"/>
          <w:sz w:val="24"/>
          <w:szCs w:val="24"/>
          <w:vertAlign w:val="subscript"/>
          <w:lang w:val="es-ES"/>
        </w:rPr>
        <w:t>C</w:t>
      </w:r>
      <w:r w:rsidR="002F1DA2" w:rsidRPr="00BE751F">
        <w:rPr>
          <w:rFonts w:ascii="Times New Roman" w:hAnsi="Times New Roman"/>
          <w:i/>
          <w:iCs/>
          <w:sz w:val="24"/>
          <w:szCs w:val="24"/>
          <w:lang w:val="es-ES" w:eastAsia="en-IN"/>
        </w:rPr>
        <w:t xml:space="preserve">  = R</w:t>
      </w:r>
      <w:r w:rsidR="002F1DA2" w:rsidRPr="00BE751F">
        <w:rPr>
          <w:rFonts w:ascii="Times New Roman" w:hAnsi="Times New Roman"/>
          <w:i/>
          <w:iCs/>
          <w:sz w:val="24"/>
          <w:szCs w:val="24"/>
          <w:vertAlign w:val="subscript"/>
          <w:lang w:val="es-ES" w:eastAsia="en-IN"/>
        </w:rPr>
        <w:t>C</w:t>
      </w:r>
      <w:r w:rsidR="002F1DA2" w:rsidRPr="00BE751F">
        <w:rPr>
          <w:rFonts w:ascii="Times New Roman" w:hAnsi="Times New Roman"/>
          <w:i/>
          <w:iCs/>
          <w:sz w:val="24"/>
          <w:szCs w:val="24"/>
          <w:lang w:val="es-ES" w:eastAsia="en-IN"/>
        </w:rPr>
        <w:t>L</w:t>
      </w:r>
      <w:r w:rsidR="002F1DA2" w:rsidRPr="00BE751F">
        <w:rPr>
          <w:rFonts w:ascii="Times New Roman" w:hAnsi="Times New Roman"/>
          <w:i/>
          <w:iCs/>
          <w:sz w:val="24"/>
          <w:szCs w:val="24"/>
          <w:vertAlign w:val="subscript"/>
          <w:lang w:val="es-ES" w:eastAsia="en-IN"/>
        </w:rPr>
        <w:t>T</w:t>
      </w:r>
      <w:r w:rsidR="002F1DA2" w:rsidRPr="00BE751F">
        <w:rPr>
          <w:rFonts w:ascii="Times New Roman" w:hAnsi="Times New Roman"/>
          <w:i/>
          <w:iCs/>
          <w:sz w:val="24"/>
          <w:szCs w:val="24"/>
          <w:lang w:val="es-ES" w:eastAsia="en-IN"/>
        </w:rPr>
        <w:t>W.</w:t>
      </w:r>
    </w:p>
    <w:p w14:paraId="65B9DF4B" w14:textId="77777777" w:rsidR="00524E0B" w:rsidRPr="00EF68DE" w:rsidRDefault="00524E0B" w:rsidP="00A71EB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3EFA4455" w14:textId="3431138E" w:rsidR="00461715" w:rsidRDefault="00B90037" w:rsidP="00A71EB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t>5</w:t>
      </w:r>
      <w:r w:rsidR="008C2EE8" w:rsidRPr="00EF68DE"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t xml:space="preserve">. </w:t>
      </w:r>
      <w:r w:rsidR="008C2EE8" w:rsidRPr="00EF68DE">
        <w:rPr>
          <w:rFonts w:ascii="Times New Roman" w:hAnsi="Times New Roman" w:cs="Times New Roman"/>
          <w:b/>
          <w:bCs/>
          <w:color w:val="000000"/>
          <w:spacing w:val="48"/>
          <w:sz w:val="24"/>
          <w:szCs w:val="24"/>
          <w:lang w:val="es-ES_tradnl"/>
        </w:rPr>
        <w:t xml:space="preserve"> </w:t>
      </w:r>
      <w:r w:rsidR="002E4585" w:rsidRPr="00EF68DE"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t>Discusión</w:t>
      </w:r>
      <w:r w:rsidR="002E4585" w:rsidRPr="00276F15"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t xml:space="preserve"> de Resultados</w:t>
      </w:r>
    </w:p>
    <w:p w14:paraId="221C4EFE" w14:textId="7E523929" w:rsidR="00461715" w:rsidRDefault="000E6629" w:rsidP="004C5840">
      <w:pPr>
        <w:widowControl w:val="0"/>
        <w:autoSpaceDE w:val="0"/>
        <w:autoSpaceDN w:val="0"/>
        <w:adjustRightInd w:val="0"/>
        <w:spacing w:before="31" w:after="0" w:line="240" w:lineRule="auto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Los materiales </w:t>
      </w:r>
      <w:r w:rsidR="004C5840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selectivos que se tratan en este estudio</w:t>
      </w:r>
      <w:r w:rsidR="008652E6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son semiconductores</w:t>
      </w:r>
      <w:r w:rsidR="00E44E19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que</w:t>
      </w:r>
      <w:r w:rsidR="004C5840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</w:t>
      </w:r>
      <w:r w:rsidR="008318A7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han sido extensivamente utilizados en celdas solares </w:t>
      </w:r>
      <w:r w:rsidR="00E44E19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orgánicas </w:t>
      </w:r>
      <w:r w:rsidR="008318A7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y dispositivos </w:t>
      </w:r>
      <w:r w:rsidR="00E44E19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O</w:t>
      </w:r>
      <w:r w:rsidR="008318A7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LED</w:t>
      </w:r>
      <w:r w:rsidR="00B05B94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</w:t>
      </w:r>
      <w:r w:rsidR="004D2F82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[11]</w:t>
      </w:r>
      <w:r w:rsidR="005C22B8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. </w:t>
      </w:r>
      <w:r w:rsidR="003E2218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Tanto e</w:t>
      </w:r>
      <w:r w:rsidR="005C22B8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l 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9C66DC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</w:t>
      </w:r>
      <w:r w:rsidR="003E2218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como el PEDOT</w:t>
      </w:r>
      <w:proofErr w:type="gramStart"/>
      <w:r w:rsidR="003E2218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:PSS</w:t>
      </w:r>
      <w:proofErr w:type="gramEnd"/>
      <w:r w:rsidR="009C66DC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operan </w:t>
      </w:r>
      <w:r w:rsidR="008318A7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como transportadores de huecos</w:t>
      </w:r>
      <w:r w:rsidR="009C66DC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, mientras que </w:t>
      </w:r>
      <w:r w:rsidR="0067339E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la</w:t>
      </w:r>
      <w:r w:rsidR="009C4632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alta conductividad y transparencia d</w:t>
      </w:r>
      <w:r w:rsidR="009C66DC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el PEDOT:PSS </w:t>
      </w:r>
      <w:r w:rsidR="009C4632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lo convierten en una excelente alternativa </w:t>
      </w:r>
      <w:r w:rsidR="0067339E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a </w:t>
      </w:r>
      <w:r w:rsidR="00626B17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los electrodos transparentes de</w:t>
      </w:r>
      <w:r w:rsidR="009C4632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</w:t>
      </w:r>
      <w:r w:rsidR="002A68DE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ITO</w:t>
      </w:r>
      <w:r w:rsidR="009C66DC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. </w:t>
      </w:r>
      <w:r w:rsidR="005C3A87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Debido </w:t>
      </w:r>
      <w:proofErr w:type="gramStart"/>
      <w:r w:rsidR="005C3A87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a</w:t>
      </w:r>
      <w:r w:rsidR="00B05B94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l</w:t>
      </w:r>
      <w:proofErr w:type="gramEnd"/>
      <w:r w:rsidR="00B05B94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alta función</w:t>
      </w:r>
      <w:r w:rsidR="009C4632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de trabajo </w:t>
      </w:r>
      <w:r w:rsidR="00B05B94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del</w:t>
      </w:r>
      <w:r w:rsidR="00B05B94" w:rsidRPr="00B05B94">
        <w:rPr>
          <w:rFonts w:ascii="Times New Roman" w:hAnsi="Times New Roman" w:cs="Times New Roman"/>
          <w:color w:val="000000"/>
          <w:sz w:val="24"/>
        </w:rPr>
        <w:t xml:space="preserve"> </w:t>
      </w:r>
      <w:r w:rsidR="00B05B94">
        <w:rPr>
          <w:rFonts w:ascii="Times New Roman" w:hAnsi="Times New Roman" w:cs="Times New Roman"/>
          <w:color w:val="000000"/>
          <w:sz w:val="24"/>
        </w:rPr>
        <w:t>V</w:t>
      </w:r>
      <w:r w:rsidR="00B05B94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B05B94">
        <w:rPr>
          <w:rFonts w:ascii="Times New Roman" w:hAnsi="Times New Roman" w:cs="Times New Roman"/>
          <w:color w:val="000000"/>
          <w:sz w:val="24"/>
        </w:rPr>
        <w:t>O</w:t>
      </w:r>
      <w:r w:rsidR="00B05B94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B05B94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</w:t>
      </w:r>
      <w:r w:rsidR="009C4632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(&gt; 5 eV)</w:t>
      </w:r>
      <w:r w:rsidR="00154C54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, </w:t>
      </w:r>
      <w:r w:rsidR="00B05B94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éste tiende</w:t>
      </w:r>
      <w:r w:rsidR="00154C54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a inducir</w:t>
      </w:r>
      <w:r w:rsidR="009C4632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</w:t>
      </w:r>
      <w:r w:rsidR="002A6BC8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una Capa de I</w:t>
      </w:r>
      <w:r w:rsidR="00A449AC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nversión</w:t>
      </w:r>
      <w:r w:rsidR="00E92A27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</w:t>
      </w:r>
      <w:r w:rsidR="003E2218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(CI) </w:t>
      </w:r>
      <w:r w:rsidR="00E92A27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en la superficie del</w:t>
      </w:r>
      <w:r w:rsidR="00154C54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c-</w:t>
      </w:r>
      <w:r w:rsidR="00154C54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lastRenderedPageBreak/>
        <w:t xml:space="preserve">Si tipo n, </w:t>
      </w:r>
      <w:r w:rsidR="00735C71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formando un</w:t>
      </w:r>
      <w:r w:rsidR="00E262B9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contacto selectivo pa</w:t>
      </w:r>
      <w:r w:rsidR="0067339E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ra</w:t>
      </w:r>
      <w:r w:rsidR="00607A33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</w:t>
      </w:r>
      <w:r w:rsidR="00735C71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los </w:t>
      </w:r>
      <w:r w:rsidR="00607A33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huecos </w:t>
      </w:r>
      <w:proofErr w:type="spellStart"/>
      <w:r w:rsidR="00607A33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fotogenerados</w:t>
      </w:r>
      <w:proofErr w:type="spellEnd"/>
      <w:r w:rsidR="00607A33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[4-6</w:t>
      </w:r>
      <w:r w:rsidR="00E262B9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]</w:t>
      </w:r>
      <w:r w:rsidR="000306C5" w:rsidRPr="000306C5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.</w:t>
      </w:r>
      <w:r w:rsidR="000306C5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 Su principal</w:t>
      </w:r>
      <w:r w:rsidR="000306C5" w:rsidRPr="000306C5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 desventaja </w:t>
      </w:r>
      <w:r w:rsidR="008652E6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radica en </w:t>
      </w:r>
      <w:r w:rsidR="000306C5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su sensibilidad </w:t>
      </w:r>
      <w:r w:rsidR="008652E6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a ambientes </w:t>
      </w:r>
      <w:proofErr w:type="spellStart"/>
      <w:r w:rsidR="008652E6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redox</w:t>
      </w:r>
      <w:proofErr w:type="spellEnd"/>
      <w:r w:rsidR="008652E6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 que m</w:t>
      </w:r>
      <w:r w:rsidR="00D62D2B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odifican </w:t>
      </w:r>
      <w:r w:rsidR="003E2218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su</w:t>
      </w:r>
      <w:r w:rsidR="008F39EA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 </w:t>
      </w:r>
      <w:r w:rsidR="008652E6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función</w:t>
      </w:r>
      <w:r w:rsidR="004D2F82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 de trabajo [12</w:t>
      </w:r>
      <w:r w:rsidR="008F39EA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] o </w:t>
      </w:r>
      <w:r w:rsidR="008652E6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degradan sus propiedades</w:t>
      </w:r>
      <w:r w:rsidR="002864BA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 permanente</w:t>
      </w:r>
      <w:r w:rsidR="002A68DE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mente</w:t>
      </w:r>
      <w:r w:rsidR="002864BA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 </w:t>
      </w:r>
      <w:r w:rsidR="008F39EA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[</w:t>
      </w:r>
      <w:r w:rsidR="004D2F82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13</w:t>
      </w:r>
      <w:r w:rsidR="00CE773F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].</w:t>
      </w:r>
      <w:r w:rsidR="000B17EB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 </w:t>
      </w:r>
      <w:r w:rsidR="001A20D9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A pesar de ello</w:t>
      </w:r>
      <w:r w:rsidR="002152EF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, </w:t>
      </w:r>
      <w:r w:rsidR="00AA168F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las</w:t>
      </w:r>
      <w:r w:rsidR="00271E7F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 propiedades </w:t>
      </w:r>
      <w:r w:rsidR="00AA168F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optoelectrónicas de estos materiales</w:t>
      </w:r>
      <w:r w:rsidR="00271E7F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 </w:t>
      </w:r>
      <w:r w:rsidR="00AA168F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ofrecen </w:t>
      </w:r>
      <w:r w:rsidR="002152EF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alternativas </w:t>
      </w:r>
      <w:r w:rsidR="00F53843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viables para la simplificación de los procesos de fabricación</w:t>
      </w:r>
      <w:r w:rsidR="002A68DE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 de celdas solares</w:t>
      </w:r>
      <w:r w:rsidR="00CB0E4E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 de silicio</w:t>
      </w:r>
      <w:r w:rsidR="00F53843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.</w:t>
      </w:r>
    </w:p>
    <w:p w14:paraId="07E2B855" w14:textId="77777777" w:rsidR="00A71EB1" w:rsidRPr="000306C5" w:rsidRDefault="00A71EB1" w:rsidP="004C5840">
      <w:pPr>
        <w:widowControl w:val="0"/>
        <w:autoSpaceDE w:val="0"/>
        <w:autoSpaceDN w:val="0"/>
        <w:adjustRightInd w:val="0"/>
        <w:spacing w:before="3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5160EFBA" w14:textId="4A330060" w:rsidR="00327494" w:rsidRDefault="0005034F" w:rsidP="00923899">
      <w:pPr>
        <w:widowControl w:val="0"/>
        <w:autoSpaceDE w:val="0"/>
        <w:autoSpaceDN w:val="0"/>
        <w:adjustRightInd w:val="0"/>
        <w:spacing w:before="12" w:after="0" w:line="240" w:lineRule="auto"/>
        <w:jc w:val="both"/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caracterización eléctrica por</w:t>
      </w:r>
      <w:r w:rsidR="0082349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TLM (F</w:t>
      </w:r>
      <w:r w:rsidR="00F5384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igura 3</w:t>
      </w:r>
      <w:r w:rsidR="0082349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 T</w:t>
      </w:r>
      <w:r w:rsidR="00BC69B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abla 1</w:t>
      </w:r>
      <w:r w:rsidR="00F5384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) reveló</w:t>
      </w:r>
      <w:r w:rsidR="000518F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que</w:t>
      </w:r>
      <w:r w:rsidR="00E92A2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la capa de inve</w:t>
      </w:r>
      <w:r w:rsidR="00A449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rsión</w:t>
      </w:r>
      <w:r w:rsidR="002A6BC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3E2218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CI</w:t>
      </w:r>
      <w:r w:rsidR="00E92A2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A449A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inducida </w:t>
      </w:r>
      <w:r w:rsidR="00B05B9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por el </w:t>
      </w:r>
      <w:r w:rsidR="00B05B94">
        <w:rPr>
          <w:rFonts w:ascii="Times New Roman" w:hAnsi="Times New Roman" w:cs="Times New Roman"/>
          <w:color w:val="000000"/>
          <w:sz w:val="24"/>
        </w:rPr>
        <w:t>V</w:t>
      </w:r>
      <w:r w:rsidR="00B05B94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B05B94">
        <w:rPr>
          <w:rFonts w:ascii="Times New Roman" w:hAnsi="Times New Roman" w:cs="Times New Roman"/>
          <w:color w:val="000000"/>
          <w:sz w:val="24"/>
        </w:rPr>
        <w:t>O</w:t>
      </w:r>
      <w:r w:rsidR="00B05B94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B05B9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0518F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es un</w:t>
      </w:r>
      <w:r w:rsidR="00E42C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orden de magnitud más resistiva</w:t>
      </w:r>
      <w:r w:rsidR="000518F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que el PEDOT</w:t>
      </w:r>
      <w:proofErr w:type="gramStart"/>
      <w:r w:rsidR="000518F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:PSS</w:t>
      </w:r>
      <w:proofErr w:type="gramEnd"/>
      <w:r w:rsidR="000518F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con valores de </w:t>
      </w:r>
      <w:proofErr w:type="spellStart"/>
      <w:r w:rsidR="000518F3" w:rsidRPr="000518F3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R</w:t>
      </w:r>
      <w:r w:rsidR="000518F3" w:rsidRPr="000518F3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>sh</w:t>
      </w:r>
      <w:proofErr w:type="spellEnd"/>
      <w:r w:rsidR="008C5A3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18.8</w:t>
      </w:r>
      <w:r w:rsidR="000518F3" w:rsidRPr="000518F3">
        <w:rPr>
          <w:rFonts w:ascii="Times New Roman" w:hAnsi="Times New Roman" w:cs="Times New Roman"/>
          <w:color w:val="000000"/>
          <w:sz w:val="32"/>
          <w:szCs w:val="24"/>
          <w:lang w:val="es-ES_tradnl"/>
        </w:rPr>
        <w:t xml:space="preserve"> </w:t>
      </w:r>
      <w:r w:rsidR="000518F3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y </w:t>
      </w:r>
      <w:r w:rsidR="008C5A3D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0.18</w:t>
      </w:r>
      <w:r w:rsidR="000518F3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</w:t>
      </w:r>
      <w:r w:rsidR="008C5A3D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k</w:t>
      </w:r>
      <w:r w:rsidR="000518F3" w:rsidRPr="000518F3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Ω/</w:t>
      </w:r>
      <w:proofErr w:type="spellStart"/>
      <w:r w:rsidR="000518F3" w:rsidRPr="000518F3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sq</w:t>
      </w:r>
      <w:proofErr w:type="spellEnd"/>
      <w:r w:rsidR="000518F3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respectivamente</w:t>
      </w:r>
      <w:r w:rsidR="003A4F1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, mientras que</w:t>
      </w:r>
      <w:r w:rsidR="003A4F1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la resistividad</w:t>
      </w:r>
      <w:r w:rsidR="00271E7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271E7F" w:rsidRPr="003A4F1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de contacto </w:t>
      </w:r>
      <w:proofErr w:type="spellStart"/>
      <w:r w:rsidR="00271E7F" w:rsidRPr="003A4F10">
        <w:rPr>
          <w:rFonts w:ascii="Times New Roman" w:hAnsi="Times New Roman"/>
          <w:i/>
          <w:sz w:val="24"/>
          <w:szCs w:val="24"/>
          <w:lang w:val="es-ES_tradnl"/>
        </w:rPr>
        <w:t>ρ</w:t>
      </w:r>
      <w:r w:rsidR="00271E7F" w:rsidRPr="003A4F10">
        <w:rPr>
          <w:rFonts w:ascii="Times New Roman" w:hAnsi="Times New Roman"/>
          <w:sz w:val="24"/>
          <w:szCs w:val="24"/>
          <w:vertAlign w:val="subscript"/>
          <w:lang w:val="es-ES_tradnl"/>
        </w:rPr>
        <w:t>C</w:t>
      </w:r>
      <w:proofErr w:type="spellEnd"/>
      <w:r w:rsidR="003A4F10" w:rsidRPr="003A4F10">
        <w:rPr>
          <w:rFonts w:ascii="Times New Roman" w:hAnsi="Times New Roman"/>
          <w:i/>
          <w:iCs/>
          <w:sz w:val="24"/>
          <w:szCs w:val="24"/>
          <w:lang w:val="es-ES_tradnl" w:eastAsia="en-IN"/>
        </w:rPr>
        <w:t xml:space="preserve"> </w:t>
      </w:r>
      <w:r w:rsidR="00E42C20">
        <w:rPr>
          <w:rFonts w:ascii="Times New Roman" w:hAnsi="Times New Roman"/>
          <w:iCs/>
          <w:sz w:val="24"/>
          <w:szCs w:val="24"/>
          <w:lang w:val="es-ES_tradnl" w:eastAsia="en-IN"/>
        </w:rPr>
        <w:t>entre</w:t>
      </w:r>
      <w:r w:rsidR="002D34F5" w:rsidRPr="003A4F10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 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3A4F10" w:rsidRPr="003A4F10">
        <w:rPr>
          <w:rFonts w:ascii="Times New Roman" w:hAnsi="Times New Roman"/>
          <w:iCs/>
          <w:sz w:val="24"/>
          <w:szCs w:val="24"/>
          <w:lang w:val="es-ES_tradnl" w:eastAsia="en-IN"/>
        </w:rPr>
        <w:t>/Al</w:t>
      </w:r>
      <w:r w:rsidR="00B81161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 </w:t>
      </w:r>
      <w:r w:rsidR="002D34F5" w:rsidRPr="003A4F10">
        <w:rPr>
          <w:rFonts w:ascii="Times New Roman" w:hAnsi="Times New Roman"/>
          <w:iCs/>
          <w:sz w:val="24"/>
          <w:szCs w:val="24"/>
          <w:lang w:val="es-ES_tradnl" w:eastAsia="en-IN"/>
        </w:rPr>
        <w:t>y PEDOT:PSS</w:t>
      </w:r>
      <w:r w:rsidR="003A4F10" w:rsidRPr="003A4F10">
        <w:rPr>
          <w:rFonts w:ascii="Times New Roman" w:hAnsi="Times New Roman"/>
          <w:iCs/>
          <w:sz w:val="24"/>
          <w:szCs w:val="24"/>
          <w:lang w:val="es-ES_tradnl" w:eastAsia="en-IN"/>
        </w:rPr>
        <w:t>/Al</w:t>
      </w:r>
      <w:r w:rsidR="00C37FAE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 son de 0.37</w:t>
      </w:r>
      <w:r w:rsidR="002D34F5" w:rsidRPr="003A4F10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 y 0.03 </w:t>
      </w:r>
      <w:r w:rsidR="002D34F5" w:rsidRPr="003A4F10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Ωcm</w:t>
      </w:r>
      <w:r w:rsidR="002D34F5" w:rsidRPr="003A4F10">
        <w:rPr>
          <w:rFonts w:ascii="Times New Roman" w:hAnsi="Times New Roman" w:cs="Times New Roman"/>
          <w:color w:val="000000"/>
          <w:spacing w:val="1"/>
          <w:sz w:val="24"/>
          <w:szCs w:val="24"/>
          <w:vertAlign w:val="superscript"/>
          <w:lang w:val="es-ES_tradnl"/>
        </w:rPr>
        <w:t>2</w:t>
      </w:r>
      <w:r w:rsidR="002D34F5" w:rsidRPr="003A4F10">
        <w:rPr>
          <w:rFonts w:ascii="Times New Roman" w:hAnsi="Times New Roman" w:cs="Times New Roman"/>
          <w:color w:val="000000"/>
          <w:spacing w:val="1"/>
          <w:sz w:val="20"/>
          <w:szCs w:val="20"/>
          <w:vertAlign w:val="superscript"/>
          <w:lang w:val="es-ES_tradnl"/>
        </w:rPr>
        <w:t xml:space="preserve"> </w:t>
      </w:r>
      <w:r w:rsidR="002D34F5" w:rsidRPr="003A4F10">
        <w:rPr>
          <w:rFonts w:ascii="Times New Roman" w:hAnsi="Times New Roman"/>
          <w:iCs/>
          <w:sz w:val="24"/>
          <w:szCs w:val="24"/>
          <w:lang w:val="es-ES_tradnl" w:eastAsia="en-IN"/>
        </w:rPr>
        <w:t>respectivamente</w:t>
      </w:r>
      <w:r w:rsidR="00185B11" w:rsidRPr="003A4F10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. </w:t>
      </w:r>
      <w:r w:rsidR="003A4F10" w:rsidRPr="003A4F10">
        <w:rPr>
          <w:rFonts w:ascii="Times New Roman" w:hAnsi="Times New Roman"/>
          <w:iCs/>
          <w:sz w:val="24"/>
          <w:szCs w:val="24"/>
          <w:lang w:val="es-ES_tradnl" w:eastAsia="en-IN"/>
        </w:rPr>
        <w:t>A pesar de</w:t>
      </w:r>
      <w:r w:rsidR="00BF05A9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 la</w:t>
      </w:r>
      <w:r w:rsidR="000A090B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 alta </w:t>
      </w:r>
      <w:proofErr w:type="spellStart"/>
      <w:r w:rsidR="00BF05A9" w:rsidRPr="000518F3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R</w:t>
      </w:r>
      <w:r w:rsidR="00BF05A9" w:rsidRPr="000518F3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>sh</w:t>
      </w:r>
      <w:proofErr w:type="spellEnd"/>
      <w:r w:rsidR="00BF05A9" w:rsidRPr="003A4F10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 </w:t>
      </w:r>
      <w:r w:rsidR="00BF05A9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que ofrece </w:t>
      </w:r>
      <w:r w:rsidR="003A4F10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la </w:t>
      </w:r>
      <w:r w:rsidR="003E2218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CI</w:t>
      </w:r>
      <w:r w:rsidR="00BF05A9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, </w:t>
      </w:r>
      <w:r w:rsidR="005816E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ésta</w:t>
      </w:r>
      <w:r w:rsidR="005816E9" w:rsidRPr="003A4F1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BF05A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es de carácter longitudinal y </w:t>
      </w:r>
      <w:r w:rsidR="000774D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no determina</w:t>
      </w:r>
      <w:r w:rsidR="005816E9" w:rsidRPr="003A4F1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los valores de resistencia serie de los dispositivos solares</w:t>
      </w:r>
      <w:r w:rsidR="005816E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donde la </w:t>
      </w:r>
      <w:proofErr w:type="spellStart"/>
      <w:r w:rsidR="000774D0" w:rsidRPr="000518F3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R</w:t>
      </w:r>
      <w:r w:rsidR="000774D0" w:rsidRPr="000518F3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>sh</w:t>
      </w:r>
      <w:proofErr w:type="spellEnd"/>
      <w:r w:rsidR="000774D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5816E9" w:rsidRPr="000774D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del ITO</w:t>
      </w:r>
      <w:r w:rsidR="000774D0" w:rsidRPr="000774D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tiene mayor peso</w:t>
      </w:r>
      <w:r w:rsidR="003A4F10" w:rsidRPr="000774D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. </w:t>
      </w:r>
      <w:r w:rsidR="000774D0" w:rsidRPr="000774D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Por otro lado, la </w:t>
      </w:r>
      <w:proofErr w:type="spellStart"/>
      <w:r w:rsidR="000774D0" w:rsidRPr="000774D0">
        <w:rPr>
          <w:rFonts w:ascii="Times New Roman" w:hAnsi="Times New Roman"/>
          <w:i/>
          <w:sz w:val="24"/>
          <w:szCs w:val="24"/>
          <w:lang w:val="es-ES_tradnl"/>
        </w:rPr>
        <w:t>ρ</w:t>
      </w:r>
      <w:r w:rsidR="000774D0" w:rsidRPr="000774D0">
        <w:rPr>
          <w:rFonts w:ascii="Times New Roman" w:hAnsi="Times New Roman"/>
          <w:sz w:val="24"/>
          <w:szCs w:val="24"/>
          <w:vertAlign w:val="subscript"/>
          <w:lang w:val="es-ES_tradnl"/>
        </w:rPr>
        <w:t>C</w:t>
      </w:r>
      <w:proofErr w:type="spellEnd"/>
      <w:r w:rsidR="000774D0" w:rsidRPr="000774D0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 medida representa un promedio de la resistencia</w:t>
      </w:r>
      <w:r w:rsidR="00E92A27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 tr</w:t>
      </w:r>
      <w:r w:rsidR="002A6BC8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ansversal en las interfaces </w:t>
      </w:r>
      <w:r w:rsidR="003E2218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CI</w:t>
      </w:r>
      <w:r w:rsidR="005C22B8">
        <w:rPr>
          <w:rFonts w:ascii="Times New Roman" w:hAnsi="Times New Roman"/>
          <w:iCs/>
          <w:sz w:val="24"/>
          <w:szCs w:val="24"/>
          <w:lang w:val="es-ES_tradnl" w:eastAsia="en-IN"/>
        </w:rPr>
        <w:t>/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E42C20">
        <w:rPr>
          <w:rFonts w:ascii="Times New Roman" w:hAnsi="Times New Roman"/>
          <w:iCs/>
          <w:sz w:val="24"/>
          <w:szCs w:val="24"/>
          <w:lang w:val="es-ES_tradnl" w:eastAsia="en-IN"/>
        </w:rPr>
        <w:t>/electrodo</w:t>
      </w:r>
      <w:r w:rsidR="001A20D9">
        <w:rPr>
          <w:rFonts w:ascii="Times New Roman" w:hAnsi="Times New Roman"/>
          <w:iCs/>
          <w:sz w:val="24"/>
          <w:szCs w:val="24"/>
          <w:lang w:val="es-ES_tradnl" w:eastAsia="en-IN"/>
        </w:rPr>
        <w:t>, tal como ocurre en la celda solar. Sin embargo</w:t>
      </w:r>
      <w:r w:rsidR="00AA168F">
        <w:rPr>
          <w:rFonts w:ascii="Times New Roman" w:hAnsi="Times New Roman"/>
          <w:iCs/>
          <w:sz w:val="24"/>
          <w:szCs w:val="24"/>
          <w:lang w:val="es-ES_tradnl" w:eastAsia="en-IN"/>
        </w:rPr>
        <w:t>, la m</w:t>
      </w:r>
      <w:r w:rsidR="00E42C20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edida TLM es muy sensible </w:t>
      </w:r>
      <w:r w:rsidR="00BF6E81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al </w:t>
      </w:r>
      <w:r w:rsidR="002A2627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rango de valores de </w:t>
      </w:r>
      <w:r w:rsidR="002A2627" w:rsidRPr="002A2627">
        <w:rPr>
          <w:rFonts w:ascii="Times New Roman" w:hAnsi="Times New Roman"/>
          <w:i/>
          <w:iCs/>
          <w:sz w:val="24"/>
          <w:szCs w:val="24"/>
          <w:lang w:val="es-ES_tradnl" w:eastAsia="en-IN"/>
        </w:rPr>
        <w:t>R</w:t>
      </w:r>
      <w:r w:rsidR="002A2627" w:rsidRPr="002A2627">
        <w:rPr>
          <w:rFonts w:ascii="Times New Roman" w:hAnsi="Times New Roman"/>
          <w:i/>
          <w:iCs/>
          <w:sz w:val="24"/>
          <w:szCs w:val="24"/>
          <w:vertAlign w:val="subscript"/>
          <w:lang w:val="es-ES_tradnl" w:eastAsia="en-IN"/>
        </w:rPr>
        <w:t>T</w:t>
      </w:r>
      <w:r w:rsidR="00BF6E81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, </w:t>
      </w:r>
      <w:r w:rsidR="00AA168F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por lo que </w:t>
      </w:r>
      <w:r w:rsidR="002A2627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la </w:t>
      </w:r>
      <w:proofErr w:type="spellStart"/>
      <w:r w:rsidR="00AA168F" w:rsidRPr="003A4F10">
        <w:rPr>
          <w:rFonts w:ascii="Times New Roman" w:hAnsi="Times New Roman"/>
          <w:i/>
          <w:sz w:val="24"/>
          <w:szCs w:val="24"/>
          <w:lang w:val="es-ES_tradnl"/>
        </w:rPr>
        <w:t>ρ</w:t>
      </w:r>
      <w:r w:rsidR="00AA168F" w:rsidRPr="003A4F10">
        <w:rPr>
          <w:rFonts w:ascii="Times New Roman" w:hAnsi="Times New Roman"/>
          <w:sz w:val="24"/>
          <w:szCs w:val="24"/>
          <w:vertAlign w:val="subscript"/>
          <w:lang w:val="es-ES_tradnl"/>
        </w:rPr>
        <w:t>C</w:t>
      </w:r>
      <w:proofErr w:type="spellEnd"/>
      <w:r w:rsidR="00494B57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 </w:t>
      </w:r>
      <w:r w:rsidR="002A2627">
        <w:rPr>
          <w:rFonts w:ascii="Times New Roman" w:hAnsi="Times New Roman"/>
          <w:iCs/>
          <w:sz w:val="24"/>
          <w:szCs w:val="24"/>
          <w:lang w:val="es-ES_tradnl" w:eastAsia="en-IN"/>
        </w:rPr>
        <w:t>para el caso de V</w:t>
      </w:r>
      <w:r w:rsidR="002A2627" w:rsidRPr="002A2627">
        <w:rPr>
          <w:rFonts w:ascii="Times New Roman" w:hAnsi="Times New Roman"/>
          <w:iCs/>
          <w:sz w:val="24"/>
          <w:szCs w:val="24"/>
          <w:vertAlign w:val="subscript"/>
          <w:lang w:val="es-ES_tradnl" w:eastAsia="en-IN"/>
        </w:rPr>
        <w:t>2</w:t>
      </w:r>
      <w:r w:rsidR="002A2627">
        <w:rPr>
          <w:rFonts w:ascii="Times New Roman" w:hAnsi="Times New Roman"/>
          <w:iCs/>
          <w:sz w:val="24"/>
          <w:szCs w:val="24"/>
          <w:lang w:val="es-ES_tradnl" w:eastAsia="en-IN"/>
        </w:rPr>
        <w:t>O</w:t>
      </w:r>
      <w:r w:rsidR="002A2627" w:rsidRPr="002A2627">
        <w:rPr>
          <w:rFonts w:ascii="Times New Roman" w:hAnsi="Times New Roman"/>
          <w:iCs/>
          <w:sz w:val="24"/>
          <w:szCs w:val="24"/>
          <w:vertAlign w:val="subscript"/>
          <w:lang w:val="es-ES_tradnl" w:eastAsia="en-IN"/>
        </w:rPr>
        <w:t>5</w:t>
      </w:r>
      <w:r w:rsidR="002A2627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 </w:t>
      </w:r>
      <w:r w:rsidR="00BF6E81">
        <w:rPr>
          <w:rFonts w:ascii="Times New Roman" w:hAnsi="Times New Roman"/>
          <w:iCs/>
          <w:sz w:val="24"/>
          <w:szCs w:val="24"/>
          <w:lang w:val="es-ES_tradnl" w:eastAsia="en-IN"/>
        </w:rPr>
        <w:t>está</w:t>
      </w:r>
      <w:r w:rsidR="00494B57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 </w:t>
      </w:r>
      <w:r w:rsidR="002A2627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claramente </w:t>
      </w:r>
      <w:r w:rsidR="00494B57">
        <w:rPr>
          <w:rFonts w:ascii="Times New Roman" w:hAnsi="Times New Roman"/>
          <w:iCs/>
          <w:sz w:val="24"/>
          <w:szCs w:val="24"/>
          <w:lang w:val="es-ES_tradnl" w:eastAsia="en-IN"/>
        </w:rPr>
        <w:t>sobreestimada</w:t>
      </w:r>
      <w:r w:rsidR="00BF6E81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 en comparación con valores reportados </w:t>
      </w:r>
      <w:r w:rsidR="002A2627">
        <w:rPr>
          <w:rFonts w:ascii="Times New Roman" w:hAnsi="Times New Roman"/>
          <w:iCs/>
          <w:sz w:val="24"/>
          <w:szCs w:val="24"/>
          <w:lang w:val="es-ES_tradnl" w:eastAsia="en-IN"/>
        </w:rPr>
        <w:t>para MoO</w:t>
      </w:r>
      <w:r w:rsidR="002A2627" w:rsidRPr="00CB0E4E">
        <w:rPr>
          <w:rFonts w:ascii="Times New Roman" w:hAnsi="Times New Roman"/>
          <w:iCs/>
          <w:sz w:val="24"/>
          <w:szCs w:val="24"/>
          <w:vertAlign w:val="subscript"/>
          <w:lang w:val="es-ES_tradnl" w:eastAsia="en-IN"/>
        </w:rPr>
        <w:t>3</w:t>
      </w:r>
      <w:r w:rsidR="002A2627">
        <w:rPr>
          <w:rFonts w:ascii="Times New Roman" w:hAnsi="Times New Roman"/>
          <w:iCs/>
          <w:sz w:val="24"/>
          <w:szCs w:val="24"/>
          <w:lang w:val="es-ES_tradnl" w:eastAsia="en-IN"/>
        </w:rPr>
        <w:t>/c-Si</w:t>
      </w:r>
      <w:r w:rsidR="00BF6E81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 </w:t>
      </w:r>
      <w:r w:rsidR="002A2627">
        <w:rPr>
          <w:rFonts w:ascii="Times New Roman" w:hAnsi="Times New Roman"/>
          <w:iCs/>
          <w:sz w:val="24"/>
          <w:szCs w:val="24"/>
          <w:lang w:val="es-ES_tradnl" w:eastAsia="en-IN"/>
        </w:rPr>
        <w:t>(0.2 m</w:t>
      </w:r>
      <w:r w:rsidR="002A2627" w:rsidRPr="003A4F10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Ωcm</w:t>
      </w:r>
      <w:r w:rsidR="002A2627" w:rsidRPr="003A4F10">
        <w:rPr>
          <w:rFonts w:ascii="Times New Roman" w:hAnsi="Times New Roman" w:cs="Times New Roman"/>
          <w:color w:val="000000"/>
          <w:spacing w:val="1"/>
          <w:sz w:val="24"/>
          <w:szCs w:val="24"/>
          <w:vertAlign w:val="superscript"/>
          <w:lang w:val="es-ES_tradnl"/>
        </w:rPr>
        <w:t>2</w:t>
      </w:r>
      <w:r w:rsidR="002A2627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) </w:t>
      </w:r>
      <w:r w:rsidR="00BF6E81">
        <w:rPr>
          <w:rFonts w:ascii="Times New Roman" w:hAnsi="Times New Roman"/>
          <w:iCs/>
          <w:sz w:val="24"/>
          <w:szCs w:val="24"/>
          <w:lang w:val="es-ES_tradnl" w:eastAsia="en-IN"/>
        </w:rPr>
        <w:t>[14]</w:t>
      </w:r>
      <w:r w:rsidR="00AA168F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. </w:t>
      </w:r>
      <w:r w:rsidR="003A4F10" w:rsidRPr="000774D0">
        <w:rPr>
          <w:rFonts w:ascii="Times New Roman" w:hAnsi="Times New Roman"/>
          <w:iCs/>
          <w:sz w:val="24"/>
          <w:szCs w:val="24"/>
          <w:lang w:val="es-ES_tradnl" w:eastAsia="en-IN"/>
        </w:rPr>
        <w:t xml:space="preserve">Además, </w:t>
      </w:r>
      <w:r w:rsidR="00923899">
        <w:rPr>
          <w:rFonts w:ascii="Times New Roman" w:hAnsi="Times New Roman"/>
          <w:iCs/>
          <w:sz w:val="24"/>
          <w:szCs w:val="24"/>
          <w:lang w:val="es-ES_tradnl" w:eastAsia="en-IN"/>
        </w:rPr>
        <w:t>dado que</w:t>
      </w:r>
      <w:r w:rsidR="003A4F10" w:rsidRPr="000774D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la </w:t>
      </w:r>
      <w:proofErr w:type="spellStart"/>
      <w:r w:rsidR="003A4F10" w:rsidRPr="000774D0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R</w:t>
      </w:r>
      <w:r w:rsidR="003A4F10" w:rsidRPr="000774D0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>sh</w:t>
      </w:r>
      <w:proofErr w:type="spellEnd"/>
      <w:r w:rsidR="003A4F10" w:rsidRPr="000774D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del PEDOT</w:t>
      </w:r>
      <w:proofErr w:type="gramStart"/>
      <w:r w:rsidR="003A4F10" w:rsidRPr="000774D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:PSS</w:t>
      </w:r>
      <w:proofErr w:type="gramEnd"/>
      <w:r w:rsidR="003A4F10" w:rsidRPr="000774D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es comparable a aquella del ITO (70-120 </w:t>
      </w:r>
      <w:r w:rsidR="003A4F10" w:rsidRPr="000774D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Ω/</w:t>
      </w:r>
      <w:proofErr w:type="spellStart"/>
      <w:r w:rsidR="003A4F10" w:rsidRPr="000774D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sq</w:t>
      </w:r>
      <w:proofErr w:type="spellEnd"/>
      <w:r w:rsidR="003A4F10" w:rsidRPr="000774D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), se infiere</w:t>
      </w:r>
      <w:r w:rsidR="003A4F1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que podría servir de electrodo colector en la celda solar, eliminando la necesidad del ITO</w:t>
      </w:r>
      <w:r w:rsidR="00BC69B3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.</w:t>
      </w:r>
    </w:p>
    <w:p w14:paraId="1FC645A9" w14:textId="77777777" w:rsidR="00A71EB1" w:rsidRPr="00BE751F" w:rsidRDefault="00A71EB1" w:rsidP="00EA15D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lang w:val="es-ES"/>
        </w:rPr>
      </w:pPr>
    </w:p>
    <w:p w14:paraId="5646ADC3" w14:textId="54929137" w:rsidR="00AB182C" w:rsidRDefault="00AB182C" w:rsidP="0038286B">
      <w:pPr>
        <w:widowControl w:val="0"/>
        <w:autoSpaceDE w:val="0"/>
        <w:autoSpaceDN w:val="0"/>
        <w:adjustRightInd w:val="0"/>
        <w:spacing w:before="1"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A71EB1">
        <w:rPr>
          <w:rFonts w:ascii="Times New Roman" w:hAnsi="Times New Roman" w:cs="Times New Roman"/>
          <w:noProof/>
          <w:color w:val="000000"/>
          <w:sz w:val="20"/>
          <w:szCs w:val="20"/>
        </w:rPr>
        <w:lastRenderedPageBreak/>
        <w:drawing>
          <wp:inline distT="0" distB="0" distL="0" distR="0" wp14:anchorId="7E860C99" wp14:editId="136395DF">
            <wp:extent cx="2761456" cy="2209072"/>
            <wp:effectExtent l="0" t="0" r="762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LM Both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456" cy="220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08FC" w14:textId="14BACD96" w:rsidR="002F1DA2" w:rsidRDefault="002F1DA2" w:rsidP="00EA15DE">
      <w:pPr>
        <w:widowControl w:val="0"/>
        <w:autoSpaceDE w:val="0"/>
        <w:autoSpaceDN w:val="0"/>
        <w:adjustRightInd w:val="0"/>
        <w:spacing w:before="1"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</w:pPr>
      <w:r w:rsidRPr="00276F15">
        <w:rPr>
          <w:rFonts w:ascii="Times New Roman" w:hAnsi="Times New Roman" w:cs="Times New Roman"/>
          <w:b/>
          <w:bCs/>
          <w:color w:val="000000"/>
          <w:spacing w:val="-3"/>
          <w:sz w:val="20"/>
          <w:szCs w:val="24"/>
          <w:lang w:val="es-ES_tradnl"/>
        </w:rPr>
        <w:t>F</w:t>
      </w:r>
      <w:r w:rsidR="00A71EB1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 xml:space="preserve">igura </w:t>
      </w:r>
      <w:r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>3</w:t>
      </w:r>
      <w:r w:rsidRPr="00276F15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 xml:space="preserve">. </w:t>
      </w:r>
      <w:r>
        <w:rPr>
          <w:rFonts w:ascii="Times New Roman" w:hAnsi="Times New Roman" w:cs="Times New Roman"/>
          <w:bCs/>
          <w:color w:val="000000"/>
          <w:spacing w:val="3"/>
          <w:sz w:val="20"/>
          <w:szCs w:val="24"/>
          <w:lang w:val="es-ES_tradnl"/>
        </w:rPr>
        <w:t xml:space="preserve">Mediciones TLM para </w:t>
      </w:r>
      <w:r w:rsidR="00A8508B">
        <w:rPr>
          <w:rFonts w:ascii="Times New Roman" w:hAnsi="Times New Roman" w:cs="Times New Roman"/>
          <w:bCs/>
          <w:color w:val="000000"/>
          <w:spacing w:val="3"/>
          <w:sz w:val="20"/>
          <w:szCs w:val="24"/>
          <w:lang w:val="es-ES_tradnl"/>
        </w:rPr>
        <w:t xml:space="preserve">las capas de </w:t>
      </w:r>
      <w:r>
        <w:rPr>
          <w:rFonts w:ascii="Times New Roman" w:hAnsi="Times New Roman" w:cs="Times New Roman"/>
          <w:bCs/>
          <w:color w:val="000000"/>
          <w:spacing w:val="3"/>
          <w:sz w:val="20"/>
          <w:szCs w:val="24"/>
          <w:lang w:val="es-ES_tradnl"/>
        </w:rPr>
        <w:t>PEDOT</w:t>
      </w:r>
      <w:proofErr w:type="gramStart"/>
      <w:r>
        <w:rPr>
          <w:rFonts w:ascii="Times New Roman" w:hAnsi="Times New Roman" w:cs="Times New Roman"/>
          <w:bCs/>
          <w:color w:val="000000"/>
          <w:spacing w:val="3"/>
          <w:sz w:val="20"/>
          <w:szCs w:val="24"/>
          <w:lang w:val="es-ES_tradnl"/>
        </w:rPr>
        <w:t>:PSS</w:t>
      </w:r>
      <w:proofErr w:type="gramEnd"/>
      <w:r w:rsidR="00A8508B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y V</w:t>
      </w:r>
      <w:r w:rsidR="003E2218" w:rsidRPr="003E2218">
        <w:rPr>
          <w:rFonts w:ascii="Times New Roman" w:hAnsi="Times New Roman" w:cs="Times New Roman"/>
          <w:color w:val="000000"/>
          <w:spacing w:val="-1"/>
          <w:sz w:val="20"/>
          <w:szCs w:val="24"/>
          <w:vertAlign w:val="subscript"/>
          <w:lang w:val="es-ES_tradnl"/>
        </w:rPr>
        <w:t>2</w:t>
      </w:r>
      <w:r w:rsidR="003E2218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O</w:t>
      </w:r>
      <w:r w:rsidR="003E2218" w:rsidRPr="003E2218">
        <w:rPr>
          <w:rFonts w:ascii="Times New Roman" w:hAnsi="Times New Roman" w:cs="Times New Roman"/>
          <w:color w:val="000000"/>
          <w:spacing w:val="-1"/>
          <w:sz w:val="20"/>
          <w:szCs w:val="24"/>
          <w:vertAlign w:val="subscript"/>
          <w:lang w:val="es-ES_tradnl"/>
        </w:rPr>
        <w:t>5</w:t>
      </w:r>
      <w:r w:rsidR="00A8508B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. El inserto muestra la respuesta corriente-voltaje de donde</w:t>
      </w:r>
      <w:r w:rsidR="00C37FAE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la resistencia</w:t>
      </w:r>
      <w:r w:rsidR="00A8508B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</w:t>
      </w:r>
      <w:r w:rsidR="00A8508B" w:rsidRPr="00A8508B">
        <w:rPr>
          <w:rFonts w:ascii="Times New Roman" w:hAnsi="Times New Roman" w:cs="Times New Roman"/>
          <w:i/>
          <w:color w:val="000000"/>
          <w:spacing w:val="-1"/>
          <w:sz w:val="20"/>
          <w:szCs w:val="24"/>
          <w:lang w:val="es-ES_tradnl"/>
        </w:rPr>
        <w:t>R</w:t>
      </w:r>
      <w:r w:rsidR="00A8508B" w:rsidRPr="00A8508B">
        <w:rPr>
          <w:rFonts w:ascii="Times New Roman" w:hAnsi="Times New Roman" w:cs="Times New Roman"/>
          <w:i/>
          <w:color w:val="000000"/>
          <w:spacing w:val="-1"/>
          <w:sz w:val="20"/>
          <w:szCs w:val="24"/>
          <w:vertAlign w:val="subscript"/>
          <w:lang w:val="es-ES_tradnl"/>
        </w:rPr>
        <w:t>T</w:t>
      </w:r>
      <w:r w:rsidR="00A8508B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es obtenida para las distintas distancias </w:t>
      </w:r>
      <w:r w:rsidR="00A8508B" w:rsidRPr="00A8508B">
        <w:rPr>
          <w:rFonts w:ascii="Times New Roman" w:hAnsi="Times New Roman" w:cs="Times New Roman"/>
          <w:i/>
          <w:color w:val="000000"/>
          <w:spacing w:val="-1"/>
          <w:sz w:val="20"/>
          <w:szCs w:val="24"/>
          <w:lang w:val="es-ES_tradnl"/>
        </w:rPr>
        <w:t>d</w:t>
      </w:r>
      <w:r w:rsidR="00A8508B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entre electrodos</w:t>
      </w:r>
      <w:r w:rsidR="00EA15DE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.</w:t>
      </w:r>
    </w:p>
    <w:p w14:paraId="3367E7BC" w14:textId="77777777" w:rsidR="00CB0E4E" w:rsidRPr="00A71EB1" w:rsidRDefault="00CB0E4E" w:rsidP="00EA15D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3"/>
          <w:sz w:val="24"/>
          <w:szCs w:val="24"/>
          <w:lang w:val="es-ES_tradnl"/>
        </w:rPr>
      </w:pPr>
    </w:p>
    <w:p w14:paraId="7A1C6779" w14:textId="6BC4F45F" w:rsidR="00CB0E4E" w:rsidRDefault="00CB0E4E" w:rsidP="006424BF">
      <w:pPr>
        <w:widowControl w:val="0"/>
        <w:autoSpaceDE w:val="0"/>
        <w:autoSpaceDN w:val="0"/>
        <w:adjustRightInd w:val="0"/>
        <w:spacing w:before="1"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La uniformidad del depósito de </w:t>
      </w:r>
      <w:r w:rsidR="009506C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polímero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PEDOT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:PSS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sobre la superficie texturizada de c-Si </w:t>
      </w:r>
      <w:r w:rsidR="009506C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fue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observada </w:t>
      </w:r>
      <w:r w:rsidR="00A71EB1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mediante </w:t>
      </w:r>
      <w:r w:rsidR="009506C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microscopio</w:t>
      </w:r>
      <w:r w:rsidR="00A71EB1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.</w:t>
      </w:r>
    </w:p>
    <w:p w14:paraId="0FC3F61A" w14:textId="77777777" w:rsidR="00A71EB1" w:rsidRPr="00A71EB1" w:rsidRDefault="00A71EB1" w:rsidP="00EA15D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3"/>
          <w:sz w:val="24"/>
          <w:szCs w:val="24"/>
          <w:lang w:val="es-ES_tradnl"/>
        </w:rPr>
      </w:pPr>
    </w:p>
    <w:p w14:paraId="6BA2C34C" w14:textId="523BF6EC" w:rsidR="00E37455" w:rsidRPr="00E37455" w:rsidRDefault="00E37455" w:rsidP="00A71E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E37455">
        <w:rPr>
          <w:rFonts w:ascii="Times New Roman" w:hAnsi="Times New Roman" w:cs="Times New Roman"/>
          <w:b/>
          <w:bCs/>
          <w:color w:val="000000"/>
          <w:spacing w:val="-3"/>
          <w:sz w:val="20"/>
          <w:szCs w:val="24"/>
          <w:lang w:val="es-ES_tradnl"/>
        </w:rPr>
        <w:t>Tabla</w:t>
      </w:r>
      <w:r w:rsidR="00A71EB1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 xml:space="preserve"> 1.</w:t>
      </w:r>
      <w:r w:rsidRPr="00E37455">
        <w:rPr>
          <w:rFonts w:ascii="Times New Roman" w:hAnsi="Times New Roman" w:cs="Times New Roman"/>
          <w:b/>
          <w:bCs/>
          <w:color w:val="000000"/>
          <w:spacing w:val="3"/>
          <w:sz w:val="20"/>
          <w:szCs w:val="24"/>
          <w:lang w:val="es-ES_tradnl"/>
        </w:rPr>
        <w:t xml:space="preserve"> </w:t>
      </w:r>
      <w:r w:rsidR="006424BF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Resistencia cuadro </w:t>
      </w:r>
      <w:proofErr w:type="spellStart"/>
      <w:r w:rsidR="006424BF" w:rsidRPr="006424BF">
        <w:rPr>
          <w:rFonts w:ascii="Times New Roman" w:hAnsi="Times New Roman" w:cs="Times New Roman"/>
          <w:i/>
          <w:color w:val="000000"/>
          <w:spacing w:val="1"/>
          <w:sz w:val="20"/>
          <w:szCs w:val="20"/>
          <w:lang w:val="es-ES_tradnl"/>
        </w:rPr>
        <w:t>R</w:t>
      </w:r>
      <w:r w:rsidR="006424BF" w:rsidRPr="006424BF">
        <w:rPr>
          <w:rFonts w:ascii="Times New Roman" w:hAnsi="Times New Roman" w:cs="Times New Roman"/>
          <w:i/>
          <w:color w:val="000000"/>
          <w:spacing w:val="1"/>
          <w:sz w:val="20"/>
          <w:szCs w:val="20"/>
          <w:vertAlign w:val="subscript"/>
          <w:lang w:val="es-ES_tradnl"/>
        </w:rPr>
        <w:t>sh</w:t>
      </w:r>
      <w:proofErr w:type="spellEnd"/>
      <w:r w:rsidR="006424BF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y resistividad de contacto </w:t>
      </w:r>
      <w:proofErr w:type="spellStart"/>
      <w:r w:rsidR="006424BF">
        <w:rPr>
          <w:rFonts w:ascii="Times New Roman" w:hAnsi="Times New Roman" w:cs="Times New Roman"/>
          <w:i/>
          <w:color w:val="000000"/>
          <w:spacing w:val="1"/>
          <w:sz w:val="20"/>
          <w:szCs w:val="20"/>
          <w:lang w:val="es-ES_tradnl"/>
        </w:rPr>
        <w:t>ρ</w:t>
      </w:r>
      <w:r w:rsidR="006424BF">
        <w:rPr>
          <w:rFonts w:ascii="Times New Roman" w:hAnsi="Times New Roman" w:cs="Times New Roman"/>
          <w:color w:val="000000"/>
          <w:spacing w:val="1"/>
          <w:sz w:val="20"/>
          <w:szCs w:val="20"/>
          <w:vertAlign w:val="subscript"/>
          <w:lang w:val="es-ES_tradnl"/>
        </w:rPr>
        <w:t>C</w:t>
      </w:r>
      <w:proofErr w:type="spellEnd"/>
      <w:r w:rsidR="006424BF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(con electrodo de Al) de los materiales selectivos, obtenidos mediante mediciones TLM.</w:t>
      </w:r>
    </w:p>
    <w:tbl>
      <w:tblPr>
        <w:tblStyle w:val="Tablaconcuadrcula"/>
        <w:tblW w:w="0" w:type="auto"/>
        <w:jc w:val="center"/>
        <w:tblInd w:w="1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9"/>
        <w:gridCol w:w="963"/>
        <w:gridCol w:w="774"/>
      </w:tblGrid>
      <w:tr w:rsidR="00E37455" w:rsidRPr="00E37455" w14:paraId="30A56B79" w14:textId="77777777" w:rsidTr="00016939">
        <w:trPr>
          <w:jc w:val="center"/>
        </w:trPr>
        <w:tc>
          <w:tcPr>
            <w:tcW w:w="24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65A5C0" w14:textId="167FC2E2" w:rsidR="00E37455" w:rsidRPr="00A71EB1" w:rsidRDefault="00E37455" w:rsidP="006424BF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lang w:val="es-ES_tradnl"/>
              </w:rPr>
            </w:pPr>
            <w:r w:rsidRPr="00A71EB1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lang w:val="es-ES_tradnl"/>
              </w:rPr>
              <w:t>Material selectivo (p)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F78608" w14:textId="3E6406C8" w:rsidR="00E37455" w:rsidRPr="00A71EB1" w:rsidRDefault="00E37455" w:rsidP="006424BF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lang w:val="es-ES_tradnl"/>
              </w:rPr>
            </w:pPr>
            <w:proofErr w:type="spellStart"/>
            <w:r w:rsidRPr="00A71EB1"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0"/>
                <w:szCs w:val="20"/>
                <w:lang w:val="es-ES_tradnl"/>
              </w:rPr>
              <w:t>R</w:t>
            </w:r>
            <w:r w:rsidRPr="00A71EB1"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0"/>
                <w:szCs w:val="20"/>
                <w:vertAlign w:val="subscript"/>
                <w:lang w:val="es-ES_tradnl"/>
              </w:rPr>
              <w:t>sh</w:t>
            </w:r>
            <w:proofErr w:type="spellEnd"/>
            <w:r w:rsidRPr="00A71EB1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lang w:val="es-ES_tradnl"/>
              </w:rPr>
              <w:t>,</w:t>
            </w:r>
          </w:p>
          <w:p w14:paraId="7E94A052" w14:textId="6C5B5765" w:rsidR="00E37455" w:rsidRPr="00A71EB1" w:rsidRDefault="008C5A3D" w:rsidP="006424BF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lang w:val="es-ES_tradnl"/>
              </w:rPr>
            </w:pPr>
            <w:r w:rsidRPr="00A71EB1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lang w:val="es-ES_tradnl"/>
              </w:rPr>
              <w:t>k</w:t>
            </w:r>
            <w:r w:rsidR="00E37455" w:rsidRPr="00A71EB1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lang w:val="es-ES_tradnl"/>
              </w:rPr>
              <w:t>Ω/</w:t>
            </w:r>
            <w:proofErr w:type="spellStart"/>
            <w:r w:rsidR="00E37455" w:rsidRPr="00A71EB1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lang w:val="es-ES_tradnl"/>
              </w:rPr>
              <w:t>sq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7675F" w14:textId="0FC59979" w:rsidR="00E37455" w:rsidRPr="00A71EB1" w:rsidRDefault="006424BF" w:rsidP="006424BF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lang w:val="es-ES_tradnl"/>
              </w:rPr>
            </w:pPr>
            <w:proofErr w:type="spellStart"/>
            <w:r w:rsidRPr="00A71EB1"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0"/>
                <w:szCs w:val="20"/>
                <w:lang w:val="es-ES_tradnl"/>
              </w:rPr>
              <w:t>ρ</w:t>
            </w:r>
            <w:r w:rsidRPr="00A71EB1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vertAlign w:val="subscript"/>
                <w:lang w:val="es-ES_tradnl"/>
              </w:rPr>
              <w:t>C</w:t>
            </w:r>
            <w:proofErr w:type="spellEnd"/>
            <w:r w:rsidR="00E37455" w:rsidRPr="00A71EB1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lang w:val="es-ES_tradnl"/>
              </w:rPr>
              <w:t>, Ωcm</w:t>
            </w:r>
            <w:r w:rsidR="00E37455" w:rsidRPr="00A71EB1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vertAlign w:val="superscript"/>
                <w:lang w:val="es-ES_tradnl"/>
              </w:rPr>
              <w:t>2</w:t>
            </w:r>
          </w:p>
        </w:tc>
      </w:tr>
      <w:tr w:rsidR="00E37455" w:rsidRPr="00E37455" w14:paraId="2748776E" w14:textId="77777777" w:rsidTr="00016939">
        <w:trPr>
          <w:jc w:val="center"/>
        </w:trPr>
        <w:tc>
          <w:tcPr>
            <w:tcW w:w="2419" w:type="dxa"/>
            <w:tcBorders>
              <w:top w:val="single" w:sz="4" w:space="0" w:color="auto"/>
            </w:tcBorders>
            <w:vAlign w:val="center"/>
          </w:tcPr>
          <w:p w14:paraId="5518D121" w14:textId="6EF49912" w:rsidR="00E37455" w:rsidRPr="00A71EB1" w:rsidRDefault="006D2B27" w:rsidP="006424BF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lang w:val="es-ES_tradnl"/>
              </w:rPr>
            </w:pPr>
            <w:r w:rsidRPr="00A71EB1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lang w:val="es-ES_tradnl"/>
              </w:rPr>
              <w:t>CI/</w:t>
            </w:r>
            <w:r w:rsidR="00E37455" w:rsidRPr="00A71EB1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lang w:val="es-ES_tradnl"/>
              </w:rPr>
              <w:t>V</w:t>
            </w:r>
            <w:r w:rsidR="006424BF" w:rsidRPr="00A71EB1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vertAlign w:val="subscript"/>
                <w:lang w:val="es-ES_tradnl"/>
              </w:rPr>
              <w:t>2</w:t>
            </w:r>
            <w:r w:rsidR="006424BF" w:rsidRPr="00A71EB1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lang w:val="es-ES_tradnl"/>
              </w:rPr>
              <w:t>O</w:t>
            </w:r>
            <w:r w:rsidR="006424BF" w:rsidRPr="00A71EB1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vertAlign w:val="subscript"/>
                <w:lang w:val="es-ES_tradnl"/>
              </w:rPr>
              <w:t>5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14:paraId="341BC677" w14:textId="71F19A99" w:rsidR="00E37455" w:rsidRPr="00E37455" w:rsidRDefault="008C5A3D" w:rsidP="006424BF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  <w:lang w:val="es-ES_tradnl"/>
              </w:rPr>
              <w:t>18.8</w:t>
            </w: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14:paraId="28999727" w14:textId="11DDFF63" w:rsidR="00E37455" w:rsidRPr="00E37455" w:rsidRDefault="008C5A3D" w:rsidP="006424BF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  <w:lang w:val="es-ES_tradnl"/>
              </w:rPr>
              <w:t>0.37</w:t>
            </w:r>
          </w:p>
        </w:tc>
      </w:tr>
      <w:tr w:rsidR="00E37455" w:rsidRPr="00E37455" w14:paraId="3F98F10F" w14:textId="77777777" w:rsidTr="00016939">
        <w:trPr>
          <w:jc w:val="center"/>
        </w:trPr>
        <w:tc>
          <w:tcPr>
            <w:tcW w:w="2419" w:type="dxa"/>
            <w:vAlign w:val="center"/>
          </w:tcPr>
          <w:p w14:paraId="221A7CA5" w14:textId="77777777" w:rsidR="00E37455" w:rsidRPr="00A71EB1" w:rsidRDefault="00E37455" w:rsidP="006424BF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lang w:val="es-ES_tradnl"/>
              </w:rPr>
            </w:pPr>
            <w:r w:rsidRPr="00A71EB1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  <w:lang w:val="es-ES_tradnl"/>
              </w:rPr>
              <w:t>PEDOT:PSS</w:t>
            </w:r>
          </w:p>
        </w:tc>
        <w:tc>
          <w:tcPr>
            <w:tcW w:w="963" w:type="dxa"/>
            <w:vAlign w:val="center"/>
          </w:tcPr>
          <w:p w14:paraId="6D2C9CEE" w14:textId="4DDE27D5" w:rsidR="00E37455" w:rsidRPr="00E37455" w:rsidRDefault="008C5A3D" w:rsidP="006424BF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  <w:lang w:val="es-ES_tradnl"/>
              </w:rPr>
              <w:t>0.18</w:t>
            </w:r>
          </w:p>
        </w:tc>
        <w:tc>
          <w:tcPr>
            <w:tcW w:w="758" w:type="dxa"/>
            <w:vAlign w:val="center"/>
          </w:tcPr>
          <w:p w14:paraId="638D523E" w14:textId="4623C574" w:rsidR="00E37455" w:rsidRPr="00E37455" w:rsidRDefault="002D34F5" w:rsidP="006424BF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0.03</w:t>
            </w:r>
          </w:p>
        </w:tc>
      </w:tr>
    </w:tbl>
    <w:p w14:paraId="25DBF38D" w14:textId="77777777" w:rsidR="00A9563C" w:rsidRDefault="00A9563C" w:rsidP="00A71EB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</w:pPr>
    </w:p>
    <w:p w14:paraId="0AD94798" w14:textId="78446D7F" w:rsidR="00AB182C" w:rsidRDefault="009506C8" w:rsidP="00F70B43">
      <w:pPr>
        <w:widowControl w:val="0"/>
        <w:autoSpaceDE w:val="0"/>
        <w:autoSpaceDN w:val="0"/>
        <w:adjustRightInd w:val="0"/>
        <w:spacing w:before="1"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SEM (Figura </w:t>
      </w:r>
      <w:r w:rsidR="003968A6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4 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4a</w:t>
      </w:r>
      <w:r w:rsidR="003968A6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)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). La </w:t>
      </w:r>
      <w:r w:rsidR="008353A6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acumulación </w:t>
      </w:r>
      <w:r w:rsidR="002A3C65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de material</w:t>
      </w:r>
      <w:r w:rsidR="00494B57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en las bases</w:t>
      </w:r>
      <w:r w:rsidR="002A3C65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</w:t>
      </w:r>
      <w:r w:rsidR="00BE7D36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de las pirámides aleatorias, </w:t>
      </w:r>
      <w:r w:rsidR="002A3C65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así como </w:t>
      </w:r>
      <w:r w:rsidR="00047EC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la ausencia de éste </w:t>
      </w:r>
      <w:r w:rsidR="00BE7D36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en las puntas, </w:t>
      </w:r>
      <w:r w:rsidR="00DD3FCF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aumentan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la resistencia en serie </w:t>
      </w:r>
      <w:r w:rsidR="0089596B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y </w:t>
      </w:r>
      <w:r w:rsidR="009B26CE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disminuyen el</w:t>
      </w:r>
      <w:r w:rsidR="00010F2E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factor de f</w:t>
      </w:r>
      <w:r w:rsidR="008353A6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orma</w:t>
      </w:r>
      <w:r w:rsidR="00BE7D36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</w:t>
      </w:r>
      <w:r w:rsidR="00BE7D36" w:rsidRPr="00BE7D36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es-ES_tradnl"/>
        </w:rPr>
        <w:t>FF</w:t>
      </w:r>
      <w:r w:rsidR="008353A6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</w:t>
      </w:r>
      <w:r w:rsidR="00F70B43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de la celda solar.</w:t>
      </w:r>
      <w:r w:rsidR="00494B57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</w:t>
      </w:r>
      <w:r w:rsidR="008B3B1B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Tras hacer un corte selectivo transversal de la muestra mediante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un</w:t>
      </w:r>
      <w:r w:rsidR="00EF263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haz de iones focalizados</w:t>
      </w:r>
      <w:r w:rsidR="00BE7D36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(FIB)</w:t>
      </w:r>
      <w:r w:rsidR="00EF263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, se determinó un grosor promedio de 70 </w:t>
      </w:r>
      <w:proofErr w:type="spellStart"/>
      <w:r w:rsidR="00EF263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nm</w:t>
      </w:r>
      <w:proofErr w:type="spellEnd"/>
      <w:r w:rsidR="00EF263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para la capa polimé</w:t>
      </w:r>
      <w:r w:rsidR="003968A6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rica. De igual manera, un corte</w:t>
      </w:r>
      <w:r w:rsidR="00EF263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tra</w:t>
      </w:r>
      <w:r w:rsidR="00494B57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nsversal del dispositivo</w:t>
      </w:r>
      <w:r w:rsidR="005C22B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EF263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/c-Si (</w:t>
      </w:r>
      <w:r w:rsidR="006D4764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Figura </w:t>
      </w:r>
      <w:r w:rsidR="003968A6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4 (</w:t>
      </w:r>
      <w:r w:rsidR="006D4764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4b</w:t>
      </w:r>
      <w:r w:rsidR="003968A6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)</w:t>
      </w:r>
      <w:r w:rsidR="00EF263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) confirmó el </w:t>
      </w:r>
      <w:r w:rsidR="00494B57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grosor de capa de 15</w:t>
      </w:r>
      <w:r w:rsidR="00600F75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</w:t>
      </w:r>
      <w:proofErr w:type="spellStart"/>
      <w:r w:rsidR="00600F75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nm</w:t>
      </w:r>
      <w:proofErr w:type="spellEnd"/>
      <w:r w:rsidR="000F0244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(observado por </w:t>
      </w:r>
      <w:r w:rsidR="007F007D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microscopio electrónico de transmisión, TEM)</w:t>
      </w:r>
      <w:r w:rsidR="00600F75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, siendo</w:t>
      </w:r>
      <w:r w:rsidR="00EF263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</w:t>
      </w:r>
      <w:r w:rsidR="00600F75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de uniformidad constante</w:t>
      </w:r>
      <w:r w:rsidR="00EF263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</w:t>
      </w:r>
      <w:r w:rsidR="00600F75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a lo larg</w:t>
      </w:r>
      <w:r w:rsidR="0038286B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o de la superficie texturizada.</w:t>
      </w:r>
    </w:p>
    <w:p w14:paraId="07C56C19" w14:textId="77777777" w:rsidR="002A2627" w:rsidRPr="00115B55" w:rsidRDefault="002A2627" w:rsidP="0038286B">
      <w:pPr>
        <w:widowControl w:val="0"/>
        <w:autoSpaceDE w:val="0"/>
        <w:autoSpaceDN w:val="0"/>
        <w:adjustRightInd w:val="0"/>
        <w:spacing w:before="1" w:after="0" w:line="240" w:lineRule="auto"/>
        <w:jc w:val="both"/>
        <w:rPr>
          <w:rFonts w:ascii="Times New Roman" w:hAnsi="Times New Roman" w:cs="Times New Roman"/>
          <w:bCs/>
          <w:color w:val="000000"/>
          <w:spacing w:val="-3"/>
          <w:sz w:val="24"/>
          <w:szCs w:val="24"/>
          <w:lang w:val="es-ES_tradnl"/>
        </w:rPr>
      </w:pPr>
    </w:p>
    <w:p w14:paraId="3BD0C1E4" w14:textId="2BDBD246" w:rsidR="002A2627" w:rsidRDefault="0038286B" w:rsidP="000B5B66">
      <w:pPr>
        <w:widowControl w:val="0"/>
        <w:autoSpaceDE w:val="0"/>
        <w:autoSpaceDN w:val="0"/>
        <w:adjustRightInd w:val="0"/>
        <w:spacing w:before="1"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3"/>
          <w:sz w:val="20"/>
          <w:szCs w:val="24"/>
          <w:lang w:val="es-ES_tradnl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3"/>
          <w:sz w:val="20"/>
          <w:szCs w:val="24"/>
        </w:rPr>
        <w:lastRenderedPageBreak/>
        <w:drawing>
          <wp:inline distT="0" distB="0" distL="0" distR="0" wp14:anchorId="5BE012F8" wp14:editId="41DF3AB4">
            <wp:extent cx="2743200" cy="1438910"/>
            <wp:effectExtent l="0" t="0" r="0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82C8B6" w14:textId="30D391E6" w:rsidR="000B5B66" w:rsidRDefault="000B5B66" w:rsidP="000B5B66">
      <w:pPr>
        <w:widowControl w:val="0"/>
        <w:autoSpaceDE w:val="0"/>
        <w:autoSpaceDN w:val="0"/>
        <w:adjustRightInd w:val="0"/>
        <w:spacing w:before="1"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</w:pPr>
      <w:r w:rsidRPr="00276F15">
        <w:rPr>
          <w:rFonts w:ascii="Times New Roman" w:hAnsi="Times New Roman" w:cs="Times New Roman"/>
          <w:b/>
          <w:bCs/>
          <w:color w:val="000000"/>
          <w:spacing w:val="-3"/>
          <w:sz w:val="20"/>
          <w:szCs w:val="24"/>
          <w:lang w:val="es-ES_tradnl"/>
        </w:rPr>
        <w:t>F</w:t>
      </w:r>
      <w:r w:rsidR="00EA15DE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 xml:space="preserve">igura </w:t>
      </w:r>
      <w:r w:rsidR="00444A91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>4</w:t>
      </w:r>
      <w:r w:rsidRPr="00276F15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 xml:space="preserve">. </w:t>
      </w:r>
      <w:r w:rsidR="000F0244" w:rsidRPr="000F0244">
        <w:rPr>
          <w:rFonts w:ascii="Times New Roman" w:hAnsi="Times New Roman" w:cs="Times New Roman"/>
          <w:bCs/>
          <w:color w:val="000000"/>
          <w:spacing w:val="3"/>
          <w:sz w:val="20"/>
          <w:szCs w:val="24"/>
          <w:lang w:val="es-ES_tradnl"/>
        </w:rPr>
        <w:t>(a)</w:t>
      </w:r>
      <w:r w:rsidR="000F0244">
        <w:rPr>
          <w:rFonts w:ascii="Times New Roman" w:hAnsi="Times New Roman" w:cs="Times New Roman"/>
          <w:b/>
          <w:bCs/>
          <w:color w:val="000000"/>
          <w:spacing w:val="3"/>
          <w:sz w:val="20"/>
          <w:szCs w:val="24"/>
          <w:lang w:val="es-ES_tradnl"/>
        </w:rPr>
        <w:t xml:space="preserve"> </w:t>
      </w:r>
      <w:r w:rsidR="00444A91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Superficie del sustrato de c-Si con </w:t>
      </w:r>
      <w:proofErr w:type="spellStart"/>
      <w:r w:rsidR="00444A91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texturización</w:t>
      </w:r>
      <w:proofErr w:type="spellEnd"/>
      <w:r w:rsidR="00444A91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aleat</w:t>
      </w:r>
      <w:r w:rsidR="007F007D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oria y recubierta con PEDOT</w:t>
      </w:r>
      <w:proofErr w:type="gramStart"/>
      <w:r w:rsidR="007F007D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:PSS</w:t>
      </w:r>
      <w:proofErr w:type="gramEnd"/>
      <w:r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.</w:t>
      </w:r>
      <w:r w:rsidR="000F0244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(b) </w:t>
      </w:r>
      <w:r w:rsidR="007F007D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Corte transversal de la unión V</w:t>
      </w:r>
      <w:r w:rsidR="007F007D" w:rsidRPr="007F007D">
        <w:rPr>
          <w:rFonts w:ascii="Times New Roman" w:hAnsi="Times New Roman" w:cs="Times New Roman"/>
          <w:color w:val="000000"/>
          <w:spacing w:val="-1"/>
          <w:sz w:val="20"/>
          <w:szCs w:val="24"/>
          <w:vertAlign w:val="subscript"/>
          <w:lang w:val="es-ES_tradnl"/>
        </w:rPr>
        <w:t>2</w:t>
      </w:r>
      <w:r w:rsidR="007F007D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O</w:t>
      </w:r>
      <w:r w:rsidR="007F007D" w:rsidRPr="007F007D">
        <w:rPr>
          <w:rFonts w:ascii="Times New Roman" w:hAnsi="Times New Roman" w:cs="Times New Roman"/>
          <w:color w:val="000000"/>
          <w:spacing w:val="-1"/>
          <w:sz w:val="20"/>
          <w:szCs w:val="24"/>
          <w:vertAlign w:val="subscript"/>
          <w:lang w:val="es-ES_tradnl"/>
        </w:rPr>
        <w:t>5</w:t>
      </w:r>
      <w:r w:rsidR="007F007D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/c-</w:t>
      </w:r>
      <w:proofErr w:type="spellStart"/>
      <w:r w:rsidR="007F007D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Si</w:t>
      </w:r>
      <w:proofErr w:type="spellEnd"/>
      <w:r w:rsidR="007F007D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.</w:t>
      </w:r>
    </w:p>
    <w:p w14:paraId="5F483975" w14:textId="77777777" w:rsidR="000B5B66" w:rsidRPr="00EA15DE" w:rsidRDefault="000B5B66" w:rsidP="00EA15D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</w:pPr>
    </w:p>
    <w:p w14:paraId="65A2136C" w14:textId="14B379E6" w:rsidR="00010F2E" w:rsidRDefault="001C1BC4" w:rsidP="00010F2E">
      <w:pPr>
        <w:widowControl w:val="0"/>
        <w:autoSpaceDE w:val="0"/>
        <w:autoSpaceDN w:val="0"/>
        <w:adjustRightInd w:val="0"/>
        <w:spacing w:before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característica corriente</w:t>
      </w:r>
      <w:r w:rsidR="00494B57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-</w:t>
      </w:r>
      <w:r w:rsidR="00DE7A5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voltaje</w:t>
      </w:r>
      <w:r w:rsidR="004D287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 las celdas solares fabricadas</w:t>
      </w:r>
      <w:r w:rsidR="004E151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se muestra en la F</w:t>
      </w:r>
      <w:r w:rsidR="004D287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igura 5</w:t>
      </w:r>
      <w:r w:rsidR="005C22B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. Para el dispositivo 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/c-Si se obtuvo un </w:t>
      </w:r>
      <w:r w:rsidR="0062131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voltaje de circuito-abierto </w:t>
      </w:r>
      <w:r w:rsidR="00010F2E" w:rsidRPr="00465720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V</w:t>
      </w:r>
      <w:r w:rsidR="00010F2E" w:rsidRPr="00465720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>OC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611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 mientras que para PEDOT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:PSS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/c-Si</w:t>
      </w:r>
      <w:r w:rsidR="0087327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se </w:t>
      </w:r>
      <w:r w:rsidR="00B222F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obtuvo</w:t>
      </w:r>
      <w:r w:rsidR="0087327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570 </w:t>
      </w:r>
      <w:proofErr w:type="spellStart"/>
      <w:r w:rsidR="0087327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mV</w:t>
      </w:r>
      <w:proofErr w:type="spellEnd"/>
      <w:r w:rsidR="0087327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. </w:t>
      </w:r>
      <w:r w:rsidR="000518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 pesar de que d</w:t>
      </w:r>
      <w:r w:rsidR="0087327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ichos </w:t>
      </w:r>
      <w:proofErr w:type="spellStart"/>
      <w:r w:rsidR="00010F2E" w:rsidRPr="00465720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V</w:t>
      </w:r>
      <w:r w:rsidR="00010F2E" w:rsidRPr="00465720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>OC</w:t>
      </w:r>
      <w:r w:rsidR="00010F2E" w:rsidRPr="00010F2E">
        <w:rPr>
          <w:rFonts w:ascii="Times New Roman" w:hAnsi="Times New Roman" w:cs="Times New Roman"/>
          <w:i/>
          <w:color w:val="FFFFFF" w:themeColor="background1"/>
          <w:sz w:val="24"/>
          <w:szCs w:val="24"/>
          <w:vertAlign w:val="subscript"/>
          <w:lang w:val="es-ES_tradnl"/>
        </w:rPr>
        <w:t>.</w:t>
      </w:r>
      <w:r w:rsidR="0087327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</w:t>
      </w:r>
      <w:proofErr w:type="spellEnd"/>
      <w:r w:rsidR="0087327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están por debajo del dispositivo de referencia (685 </w:t>
      </w:r>
      <w:proofErr w:type="spellStart"/>
      <w:r w:rsidR="0087327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mV</w:t>
      </w:r>
      <w:proofErr w:type="spellEnd"/>
      <w:r w:rsidR="0087327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), </w:t>
      </w:r>
      <w:r w:rsidR="000518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es notable el grado de </w:t>
      </w:r>
      <w:proofErr w:type="spellStart"/>
      <w:r w:rsidR="000518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pasivación</w:t>
      </w:r>
      <w:proofErr w:type="spellEnd"/>
      <w:r w:rsidR="000518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logrado por estos materiales alternativos, sobretodo</w:t>
      </w:r>
      <w:r w:rsidR="00B222F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sin la presencia de alguna</w:t>
      </w:r>
      <w:r w:rsidR="000518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spellStart"/>
      <w:r w:rsidR="00B222F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inter</w:t>
      </w:r>
      <w:r w:rsidR="000518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capa</w:t>
      </w:r>
      <w:proofErr w:type="spellEnd"/>
      <w:r w:rsidR="000518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spellStart"/>
      <w:r w:rsidR="000518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pasivante</w:t>
      </w:r>
      <w:proofErr w:type="spellEnd"/>
      <w:r w:rsidR="000518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adicional como el </w:t>
      </w:r>
      <w:proofErr w:type="spellStart"/>
      <w:r w:rsidR="000518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a-Si</w:t>
      </w:r>
      <w:proofErr w:type="gramStart"/>
      <w:r w:rsidR="000518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:H</w:t>
      </w:r>
      <w:proofErr w:type="spellEnd"/>
      <w:proofErr w:type="gramEnd"/>
      <w:r w:rsidR="000518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intrínseco. </w:t>
      </w:r>
      <w:r w:rsidR="009B26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Mediciones de foto-conductanc</w:t>
      </w:r>
      <w:r w:rsidR="00FF749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ia de estructuras precursoras (previas a contactos) en sustratos planos de</w:t>
      </w:r>
      <w:r w:rsidR="009B26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FF749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tipo </w:t>
      </w:r>
      <w:r w:rsidR="009B26CE">
        <w:rPr>
          <w:rFonts w:ascii="Times New Roman" w:hAnsi="Times New Roman" w:cs="Times New Roman"/>
          <w:color w:val="000000"/>
          <w:sz w:val="24"/>
        </w:rPr>
        <w:t>V</w:t>
      </w:r>
      <w:r w:rsidR="009B26CE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9B26CE">
        <w:rPr>
          <w:rFonts w:ascii="Times New Roman" w:hAnsi="Times New Roman" w:cs="Times New Roman"/>
          <w:color w:val="000000"/>
          <w:sz w:val="24"/>
        </w:rPr>
        <w:t>O</w:t>
      </w:r>
      <w:r w:rsidR="009B26CE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2F2C3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/(n)</w:t>
      </w:r>
      <w:r w:rsidR="002F2C31" w:rsidRPr="002F2C31">
        <w:rPr>
          <w:rFonts w:ascii="Times New Roman" w:hAnsi="Times New Roman" w:cs="Times New Roman"/>
          <w:color w:val="000000"/>
          <w:sz w:val="14"/>
          <w:szCs w:val="24"/>
          <w:lang w:val="es-ES_tradnl"/>
        </w:rPr>
        <w:t xml:space="preserve"> </w:t>
      </w:r>
      <w:r w:rsidR="00FF749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</w:t>
      </w:r>
      <w:r w:rsidR="009B26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-Si</w:t>
      </w:r>
      <w:r w:rsidR="00FF749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/</w:t>
      </w:r>
      <w:proofErr w:type="spellStart"/>
      <w:r w:rsidR="00FF749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a-Si</w:t>
      </w:r>
      <w:proofErr w:type="gramStart"/>
      <w:r w:rsidR="00FF749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:H</w:t>
      </w:r>
      <w:proofErr w:type="spellEnd"/>
      <w:proofErr w:type="gramEnd"/>
      <w:r w:rsidR="009B26C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0518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han </w:t>
      </w:r>
      <w:r w:rsidR="00FF749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alcanzado </w:t>
      </w:r>
      <w:r w:rsidR="000518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un </w:t>
      </w:r>
      <w:r w:rsidR="00010F2E" w:rsidRPr="00465720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V</w:t>
      </w:r>
      <w:r w:rsidR="00010F2E" w:rsidRPr="00465720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>OC</w:t>
      </w:r>
      <w:r w:rsidR="00FF749B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 xml:space="preserve"> </w:t>
      </w:r>
      <w:r w:rsidR="00B222F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–implícito </w:t>
      </w:r>
      <w:r w:rsidR="0000362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de </w:t>
      </w:r>
      <w:r w:rsidR="002F2C3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hasta </w:t>
      </w:r>
      <w:r w:rsidR="0000362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678</w:t>
      </w:r>
      <w:r w:rsidR="002F2C3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spellStart"/>
      <w:r w:rsidR="002F2C3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mV</w:t>
      </w:r>
      <w:proofErr w:type="spellEnd"/>
      <w:r w:rsidR="002F2C3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[15</w:t>
      </w:r>
      <w:r w:rsidR="00FF749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], </w:t>
      </w:r>
      <w:r w:rsidR="000B17E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lo </w:t>
      </w:r>
      <w:r w:rsidR="00F33E2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que </w:t>
      </w:r>
      <w:r w:rsidR="002F2C3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sugiere</w:t>
      </w:r>
      <w:r w:rsidR="00F33E2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A7682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</w:t>
      </w:r>
      <w:r w:rsidR="00F33E2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pé</w:t>
      </w:r>
      <w:r w:rsidR="000B17E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rdida de </w:t>
      </w:r>
      <w:proofErr w:type="spellStart"/>
      <w:r w:rsidR="000B17E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pasivación</w:t>
      </w:r>
      <w:proofErr w:type="spellEnd"/>
      <w:r w:rsidR="000B17E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F33E2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debid</w:t>
      </w:r>
      <w:r w:rsidR="00A7682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o a la superficie texturizada y al daño ocasionado</w:t>
      </w:r>
      <w:r w:rsidR="00D1637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por el contacto </w:t>
      </w:r>
      <w:r w:rsidR="00404BB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58468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áser trasero</w:t>
      </w:r>
      <w:r w:rsidR="00D1637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. </w:t>
      </w:r>
      <w:r w:rsidR="002864BA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Igualmente, se ha</w:t>
      </w:r>
      <w:r w:rsidR="00CE738E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n reportado </w:t>
      </w:r>
      <w:r w:rsidR="00B222FA" w:rsidRPr="00465720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V</w:t>
      </w:r>
      <w:r w:rsidR="00B222FA" w:rsidRPr="00465720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>OC</w:t>
      </w:r>
      <w:r w:rsidR="00FF749B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 xml:space="preserve"> </w:t>
      </w:r>
      <w:r w:rsidR="00B222F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–implícito</w:t>
      </w:r>
      <w:r w:rsidR="00CE738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</w:t>
      </w:r>
      <w:r w:rsidR="0062131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645 </w:t>
      </w:r>
      <w:proofErr w:type="spellStart"/>
      <w:r w:rsidR="0062131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mV</w:t>
      </w:r>
      <w:proofErr w:type="spellEnd"/>
      <w:r w:rsidR="0062131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para</w:t>
      </w:r>
      <w:r w:rsidR="0062131F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 </w:t>
      </w:r>
      <w:r w:rsidR="00FF749B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precursores</w:t>
      </w:r>
      <w:r w:rsidR="00CD64A4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 </w:t>
      </w:r>
      <w:r w:rsidR="002864B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PEDOT</w:t>
      </w:r>
      <w:proofErr w:type="gramStart"/>
      <w:r w:rsidR="002864B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:PSS</w:t>
      </w:r>
      <w:proofErr w:type="gramEnd"/>
      <w:r w:rsidR="002864B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/</w:t>
      </w:r>
      <w:r w:rsidR="002F2C3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(n)</w:t>
      </w:r>
      <w:r w:rsidR="002F2C31" w:rsidRPr="002F2C31">
        <w:rPr>
          <w:rFonts w:ascii="Times New Roman" w:hAnsi="Times New Roman" w:cs="Times New Roman"/>
          <w:color w:val="000000"/>
          <w:sz w:val="14"/>
          <w:szCs w:val="24"/>
          <w:lang w:val="es-ES_tradnl"/>
        </w:rPr>
        <w:t xml:space="preserve"> </w:t>
      </w:r>
      <w:r w:rsidR="002864B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c-Si</w:t>
      </w:r>
      <w:r w:rsidR="002F2C3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/</w:t>
      </w:r>
      <w:proofErr w:type="spellStart"/>
      <w:r w:rsidR="002F2C3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a-Si:H</w:t>
      </w:r>
      <w:proofErr w:type="spellEnd"/>
      <w:r w:rsidR="002F2C3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[16</w:t>
      </w:r>
      <w:r w:rsidR="00B7155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]</w:t>
      </w:r>
      <w:r w:rsidR="0062131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</w:t>
      </w:r>
      <w:r w:rsidR="00494B5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donde la diferencia entre valores</w:t>
      </w:r>
      <w:r w:rsidR="0062131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A7682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de </w:t>
      </w:r>
      <w:r w:rsidR="00A7682E" w:rsidRPr="00465720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V</w:t>
      </w:r>
      <w:r w:rsidR="00A7682E" w:rsidRPr="00465720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>OC</w:t>
      </w:r>
      <w:r w:rsidR="00A7682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2131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podría </w:t>
      </w:r>
      <w:r w:rsidR="00A7682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deberse al</w:t>
      </w:r>
      <w:r w:rsidR="00A42A2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depósito</w:t>
      </w:r>
      <w:r w:rsidR="00CD64A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A7682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no</w:t>
      </w:r>
      <w:r w:rsidR="00CD64A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A42A2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uniforme</w:t>
      </w:r>
      <w:r w:rsidR="00CD64A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del polímero</w:t>
      </w:r>
      <w:r w:rsidR="006E77CA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.</w:t>
      </w:r>
      <w:r w:rsidR="00010F2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4A71C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Además, los valores de </w:t>
      </w:r>
      <w:r w:rsidR="004A71CF" w:rsidRPr="004A71CF">
        <w:rPr>
          <w:rFonts w:ascii="Times New Roman" w:hAnsi="Times New Roman" w:cs="Times New Roman"/>
          <w:i/>
          <w:color w:val="000000"/>
          <w:spacing w:val="1"/>
          <w:sz w:val="24"/>
          <w:szCs w:val="20"/>
          <w:lang w:val="es-ES_tradnl"/>
        </w:rPr>
        <w:t>V</w:t>
      </w:r>
      <w:r w:rsidR="004A71CF" w:rsidRPr="004A71CF">
        <w:rPr>
          <w:rFonts w:ascii="Times New Roman" w:hAnsi="Times New Roman" w:cs="Times New Roman"/>
          <w:i/>
          <w:color w:val="000000"/>
          <w:spacing w:val="1"/>
          <w:sz w:val="24"/>
          <w:szCs w:val="20"/>
          <w:vertAlign w:val="subscript"/>
          <w:lang w:val="es-ES_tradnl"/>
        </w:rPr>
        <w:t>OC</w:t>
      </w:r>
      <w:r w:rsidR="004A71C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podrían incrementarse si se utilizan capas </w:t>
      </w:r>
      <w:proofErr w:type="spellStart"/>
      <w:r w:rsidR="004A71C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pasivantes</w:t>
      </w:r>
      <w:proofErr w:type="spellEnd"/>
      <w:r w:rsidR="004A71C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intermedias entre el c-Si y el mater</w:t>
      </w:r>
      <w:r w:rsidR="002F2C31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ial selectivo, ya sea </w:t>
      </w:r>
      <w:proofErr w:type="spellStart"/>
      <w:r w:rsidR="002F2C31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a-Si</w:t>
      </w:r>
      <w:proofErr w:type="gramStart"/>
      <w:r w:rsidR="002F2C31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:H</w:t>
      </w:r>
      <w:proofErr w:type="spellEnd"/>
      <w:proofErr w:type="gramEnd"/>
      <w:r w:rsidR="002F2C31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[17] u óxidos ultra-delgados [18</w:t>
      </w:r>
      <w:r w:rsidR="004A71C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], como ha sido demostrado recientemente en la literatura. </w:t>
      </w:r>
      <w:r w:rsidR="00BD19F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En cuanto a los</w:t>
      </w:r>
      <w:r w:rsidR="00010F2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factores de forma </w:t>
      </w:r>
      <w:r w:rsidR="00010F2E" w:rsidRPr="0089596B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FF</w:t>
      </w:r>
      <w:r w:rsidR="00AD49C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las celdas,</w:t>
      </w:r>
      <w:r w:rsidR="005C22B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el dispositivo de 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BD19F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alc</w:t>
      </w:r>
      <w:r w:rsidR="00AD49C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anzó un 71.0%, un valor razonable</w:t>
      </w:r>
      <w:r w:rsidR="00BD19F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que podría </w:t>
      </w:r>
      <w:r w:rsidR="00AD49C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incrementarse</w:t>
      </w:r>
      <w:r w:rsidR="00BD19F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al mejorar la </w:t>
      </w:r>
      <w:proofErr w:type="spellStart"/>
      <w:r w:rsidR="00BD19F6" w:rsidRPr="008353A6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es-ES_tradnl"/>
        </w:rPr>
        <w:t>R</w:t>
      </w:r>
      <w:r w:rsidR="00BD19F6" w:rsidRPr="008353A6">
        <w:rPr>
          <w:rFonts w:ascii="Times New Roman" w:hAnsi="Times New Roman" w:cs="Times New Roman"/>
          <w:i/>
          <w:color w:val="000000"/>
          <w:spacing w:val="-1"/>
          <w:sz w:val="24"/>
          <w:szCs w:val="24"/>
          <w:vertAlign w:val="subscript"/>
          <w:lang w:val="es-ES_tradnl"/>
        </w:rPr>
        <w:t>sh</w:t>
      </w:r>
      <w:proofErr w:type="spellEnd"/>
      <w:r w:rsidR="00AD49C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del ITO, mientras que para el</w:t>
      </w:r>
      <w:r w:rsidR="00BD19F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PEDOT</w:t>
      </w:r>
      <w:proofErr w:type="gramStart"/>
      <w:r w:rsidR="00BD19F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:PSS</w:t>
      </w:r>
      <w:proofErr w:type="gramEnd"/>
      <w:r w:rsidR="00AD49C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se </w:t>
      </w:r>
      <w:r w:rsidR="00D1637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obtuvo</w:t>
      </w:r>
      <w:r w:rsidR="00AD49C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un valor mucho </w:t>
      </w:r>
      <w:r w:rsidR="00D1637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menor</w:t>
      </w:r>
      <w:r w:rsidR="00AD49C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61% debido al depósito no uniforme</w:t>
      </w:r>
      <w:r w:rsidR="0001548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047EC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y a </w:t>
      </w:r>
      <w:r w:rsidR="0089596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posibles cortos</w:t>
      </w:r>
      <w:r w:rsidR="00047EC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047EC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lastRenderedPageBreak/>
        <w:t xml:space="preserve">circuitos </w:t>
      </w:r>
      <w:r w:rsidR="007B4DB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entre</w:t>
      </w:r>
      <w:r w:rsidR="00047EC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los electrodos de Ag</w:t>
      </w:r>
      <w:r w:rsidR="007B4DB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y el c-</w:t>
      </w:r>
      <w:proofErr w:type="spellStart"/>
      <w:r w:rsidR="007B4DB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Si</w:t>
      </w:r>
      <w:proofErr w:type="spellEnd"/>
      <w:r w:rsidR="0001548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.</w:t>
      </w:r>
    </w:p>
    <w:p w14:paraId="4C0E9AF2" w14:textId="50C17B46" w:rsidR="00C435F1" w:rsidRPr="00115B55" w:rsidRDefault="00C435F1" w:rsidP="00EA15D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es-ES_tradnl"/>
        </w:rPr>
      </w:pPr>
    </w:p>
    <w:p w14:paraId="29A31841" w14:textId="5209A36F" w:rsidR="0038286B" w:rsidRDefault="0038286B" w:rsidP="0038286B">
      <w:pPr>
        <w:widowControl w:val="0"/>
        <w:tabs>
          <w:tab w:val="left" w:pos="4360"/>
        </w:tabs>
        <w:autoSpaceDE w:val="0"/>
        <w:autoSpaceDN w:val="0"/>
        <w:adjustRightInd w:val="0"/>
        <w:spacing w:after="0" w:line="240" w:lineRule="auto"/>
        <w:ind w:right="-35"/>
        <w:jc w:val="center"/>
        <w:rPr>
          <w:rFonts w:ascii="Times New Roman" w:hAnsi="Times New Roman" w:cs="Times New Roman"/>
          <w:b/>
          <w:bCs/>
          <w:color w:val="000000"/>
          <w:spacing w:val="-3"/>
          <w:sz w:val="20"/>
          <w:szCs w:val="24"/>
          <w:lang w:val="es-ES_tradnl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3"/>
          <w:sz w:val="20"/>
          <w:szCs w:val="24"/>
        </w:rPr>
        <w:drawing>
          <wp:inline distT="0" distB="0" distL="0" distR="0" wp14:anchorId="41CEE88B" wp14:editId="1F491725">
            <wp:extent cx="2761615" cy="2212975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93489" w14:textId="1D6B6C7C" w:rsidR="00AB182C" w:rsidRPr="00276F15" w:rsidRDefault="00AB182C" w:rsidP="0038286B">
      <w:pPr>
        <w:widowControl w:val="0"/>
        <w:tabs>
          <w:tab w:val="left" w:pos="4360"/>
        </w:tabs>
        <w:autoSpaceDE w:val="0"/>
        <w:autoSpaceDN w:val="0"/>
        <w:adjustRightInd w:val="0"/>
        <w:spacing w:after="0" w:line="240" w:lineRule="auto"/>
        <w:ind w:right="-35"/>
        <w:jc w:val="center"/>
        <w:rPr>
          <w:rFonts w:ascii="Times New Roman" w:hAnsi="Times New Roman" w:cs="Times New Roman"/>
          <w:color w:val="000000"/>
          <w:sz w:val="20"/>
          <w:szCs w:val="24"/>
          <w:lang w:val="es-ES_tradnl"/>
        </w:rPr>
      </w:pPr>
      <w:r w:rsidRPr="00276F15">
        <w:rPr>
          <w:rFonts w:ascii="Times New Roman" w:hAnsi="Times New Roman" w:cs="Times New Roman"/>
          <w:b/>
          <w:bCs/>
          <w:color w:val="000000"/>
          <w:spacing w:val="-3"/>
          <w:sz w:val="20"/>
          <w:szCs w:val="24"/>
          <w:lang w:val="es-ES_tradnl"/>
        </w:rPr>
        <w:t>F</w:t>
      </w:r>
      <w:r w:rsidR="00EA15DE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 xml:space="preserve">igura </w:t>
      </w:r>
      <w:r w:rsidR="00444A91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>5</w:t>
      </w:r>
      <w:r w:rsidR="00EA15DE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>.</w:t>
      </w:r>
      <w:r w:rsidRPr="00276F15">
        <w:rPr>
          <w:rFonts w:ascii="Times New Roman" w:hAnsi="Times New Roman" w:cs="Times New Roman"/>
          <w:b/>
          <w:bCs/>
          <w:color w:val="000000"/>
          <w:spacing w:val="3"/>
          <w:sz w:val="20"/>
          <w:szCs w:val="24"/>
          <w:lang w:val="es-ES_tradnl"/>
        </w:rPr>
        <w:t xml:space="preserve"> </w:t>
      </w:r>
      <w:r w:rsidR="00444A91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Respuesta corriente-voltaje de las celdas solares fabricadas con las distintas capas selectivas (p)</w:t>
      </w:r>
      <w:r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.</w:t>
      </w:r>
    </w:p>
    <w:p w14:paraId="253AEE62" w14:textId="77777777" w:rsidR="006E77CA" w:rsidRDefault="006E77CA" w:rsidP="00EA15D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7DEA5B87" w14:textId="72BCE8A4" w:rsidR="004D2ACC" w:rsidRDefault="007B4DB0" w:rsidP="0089596B">
      <w:pPr>
        <w:widowControl w:val="0"/>
        <w:autoSpaceDE w:val="0"/>
        <w:autoSpaceDN w:val="0"/>
        <w:adjustRightInd w:val="0"/>
        <w:spacing w:before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Las densidades de corriente</w:t>
      </w:r>
      <w:r w:rsidR="0089596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corto-circuito </w:t>
      </w:r>
      <w:r w:rsidR="0089596B" w:rsidRPr="00010F2E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J</w:t>
      </w:r>
      <w:r w:rsidR="0089596B" w:rsidRPr="00010F2E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>SC</w:t>
      </w:r>
      <w:r w:rsidR="0089596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para los dispositivos fueron bastante similares, </w:t>
      </w:r>
      <w:r w:rsidR="0058468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con un valor </w:t>
      </w:r>
      <w:r w:rsidR="0089596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medio de </w:t>
      </w:r>
      <w:r w:rsidR="002465B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~</w:t>
      </w:r>
      <w:r w:rsidR="0089596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34 </w:t>
      </w:r>
      <w:proofErr w:type="spellStart"/>
      <w:r w:rsidR="0089596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mA</w:t>
      </w:r>
      <w:proofErr w:type="spellEnd"/>
      <w:r w:rsidR="0089596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/cm</w:t>
      </w:r>
      <w:r w:rsidR="0089596B" w:rsidRPr="00010F2E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s-ES_tradnl"/>
        </w:rPr>
        <w:t>2</w:t>
      </w:r>
      <w:r w:rsidR="0089596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. </w:t>
      </w:r>
      <w:r w:rsidR="0089596B" w:rsidRPr="0089596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No obstante</w:t>
      </w:r>
      <w:r w:rsidR="002465B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 diferencias en la respu</w:t>
      </w:r>
      <w:r w:rsidR="007410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esta espectral de las celdas fueron</w:t>
      </w:r>
      <w:r w:rsidR="002465B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observadas en las medidas de </w:t>
      </w:r>
      <w:r w:rsidR="00D1637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EQE (F</w:t>
      </w:r>
      <w:r w:rsidR="00F416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igura 6). En el rango de </w:t>
      </w:r>
      <w:r w:rsidR="00610C6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longitudes de onda de </w:t>
      </w:r>
      <w:r w:rsidR="00F416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300</w:t>
      </w:r>
      <w:r w:rsidR="00F416A2" w:rsidRPr="001C1BC4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–</w:t>
      </w:r>
      <w:r w:rsidR="00F416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600 </w:t>
      </w:r>
      <w:proofErr w:type="spellStart"/>
      <w:r w:rsidR="00F416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nm</w:t>
      </w:r>
      <w:proofErr w:type="spellEnd"/>
      <w:r w:rsidR="00F416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se observa una </w:t>
      </w:r>
      <w:r w:rsidR="005C22B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ganancia del dispositivo de 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F416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en comparación con la referencia de </w:t>
      </w:r>
      <w:proofErr w:type="spellStart"/>
      <w:r w:rsidR="00F416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a-Si</w:t>
      </w:r>
      <w:proofErr w:type="gramStart"/>
      <w:r w:rsidR="00F416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:H</w:t>
      </w:r>
      <w:proofErr w:type="spellEnd"/>
      <w:proofErr w:type="gramEnd"/>
      <w:r w:rsidR="00F416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(área </w:t>
      </w:r>
      <w:r w:rsidR="00D97BE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verde </w:t>
      </w:r>
      <w:r w:rsidR="00F416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sombreada) equivalente a ~1.1 </w:t>
      </w:r>
      <w:proofErr w:type="spellStart"/>
      <w:r w:rsidR="00F416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mA</w:t>
      </w:r>
      <w:proofErr w:type="spellEnd"/>
      <w:r w:rsidR="00F416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/cm</w:t>
      </w:r>
      <w:r w:rsidR="00F416A2" w:rsidRPr="00F416A2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s-ES_tradnl"/>
        </w:rPr>
        <w:t>2</w:t>
      </w:r>
      <w:r w:rsidR="00F416A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.</w:t>
      </w:r>
      <w:r w:rsidR="006C463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Dicha ganancia se debe a la mayor transparencia </w:t>
      </w:r>
      <w:r w:rsidR="005C22B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del 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6C463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en comparación al </w:t>
      </w:r>
      <w:proofErr w:type="spellStart"/>
      <w:r w:rsidR="006C463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a-Si</w:t>
      </w:r>
      <w:proofErr w:type="gramStart"/>
      <w:r w:rsidR="006C463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:H</w:t>
      </w:r>
      <w:proofErr w:type="spellEnd"/>
      <w:proofErr w:type="gramEnd"/>
      <w:r w:rsidR="009744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cuyos </w:t>
      </w:r>
      <w:r w:rsidR="00974420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valores de energía de banda prohibida </w:t>
      </w:r>
      <w:r w:rsidR="00A9563C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(</w:t>
      </w:r>
      <w:proofErr w:type="spellStart"/>
      <w:r w:rsidR="00974420" w:rsidRPr="00607A33">
        <w:rPr>
          <w:rFonts w:ascii="Times New Roman" w:hAnsi="Times New Roman" w:cs="Times New Roman"/>
          <w:bCs/>
          <w:i/>
          <w:color w:val="000000"/>
          <w:sz w:val="24"/>
          <w:szCs w:val="24"/>
          <w:lang w:val="es-ES_tradnl"/>
        </w:rPr>
        <w:t>E</w:t>
      </w:r>
      <w:r w:rsidR="00974420" w:rsidRPr="00607A33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bscript"/>
          <w:lang w:val="es-ES_tradnl"/>
        </w:rPr>
        <w:t>gap</w:t>
      </w:r>
      <w:proofErr w:type="spellEnd"/>
      <w:r w:rsidR="00A9563C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) </w:t>
      </w:r>
      <w:r w:rsidR="00974420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son </w:t>
      </w:r>
      <w:r w:rsidR="009744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~</w:t>
      </w:r>
      <w:r w:rsidR="00974420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3 y </w:t>
      </w:r>
      <w:r w:rsidR="008A385E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~1.8</w:t>
      </w:r>
      <w:r w:rsidR="00974420" w:rsidRPr="000306C5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 eV</w:t>
      </w:r>
      <w:r w:rsidR="00974420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 xml:space="preserve"> respectivamente.</w:t>
      </w:r>
      <w:r w:rsidR="00974420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</w:t>
      </w:r>
      <w:r w:rsidR="00803E64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Au</w:t>
      </w:r>
      <w:r w:rsidR="004A71CF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n</w:t>
      </w:r>
      <w:r w:rsidR="00803E64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que dicha ganancia no se observa en el valor de </w:t>
      </w:r>
      <w:r w:rsidR="00803E64" w:rsidRPr="004A71CF">
        <w:rPr>
          <w:rFonts w:ascii="Times New Roman" w:hAnsi="Times New Roman" w:cs="Times New Roman"/>
          <w:bCs/>
          <w:i/>
          <w:color w:val="000000"/>
          <w:sz w:val="24"/>
          <w:szCs w:val="24"/>
          <w:lang w:val="es-ES_tradnl"/>
        </w:rPr>
        <w:t>J</w:t>
      </w:r>
      <w:r w:rsidR="00803E64" w:rsidRPr="004A71CF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bscript"/>
          <w:lang w:val="es-ES_tradnl"/>
        </w:rPr>
        <w:t>SC</w:t>
      </w:r>
      <w:r w:rsidR="00803E64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final (debido a pérdidas por reflexión aún no optimizadas), e</w:t>
      </w:r>
      <w:r w:rsidR="00974420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sta</w:t>
      </w:r>
      <w:r w:rsidR="006C463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disminución </w:t>
      </w:r>
      <w:r w:rsidR="00803E6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en</w:t>
      </w:r>
      <w:r w:rsidR="009744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las</w:t>
      </w:r>
      <w:r w:rsidR="006C463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perdidas ópticas frontales</w:t>
      </w:r>
      <w:r w:rsidR="009744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representa </w:t>
      </w:r>
      <w:r w:rsidR="008A385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una de </w:t>
      </w:r>
      <w:r w:rsidR="009744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</w:t>
      </w:r>
      <w:r w:rsidR="008A385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</w:t>
      </w:r>
      <w:r w:rsidR="009744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803E6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principales </w:t>
      </w:r>
      <w:r w:rsidR="009744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ventaja</w:t>
      </w:r>
      <w:r w:rsidR="008A385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</w:t>
      </w:r>
      <w:r w:rsidR="009744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7410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reportadas para</w:t>
      </w:r>
      <w:r w:rsidR="009744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celdas de </w:t>
      </w:r>
      <w:proofErr w:type="spellStart"/>
      <w:r w:rsidR="009744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heterounión</w:t>
      </w:r>
      <w:proofErr w:type="spellEnd"/>
      <w:r w:rsidR="007410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con </w:t>
      </w:r>
      <w:proofErr w:type="spellStart"/>
      <w:r w:rsidR="007410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TMOs</w:t>
      </w:r>
      <w:proofErr w:type="spellEnd"/>
      <w:r w:rsidR="007410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[4,17</w:t>
      </w:r>
      <w:r w:rsidR="00803E6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]</w:t>
      </w:r>
      <w:r w:rsidR="0097442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. </w:t>
      </w:r>
      <w:r w:rsidR="00610C6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La ganancia en </w:t>
      </w:r>
      <w:r w:rsidR="00610C6C" w:rsidRPr="00010F2E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J</w:t>
      </w:r>
      <w:r w:rsidR="00610C6C" w:rsidRPr="00010F2E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>SC</w:t>
      </w:r>
      <w:r w:rsidR="00610C6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para la celda de PEDOT</w:t>
      </w:r>
      <w:proofErr w:type="gramStart"/>
      <w:r w:rsidR="00610C6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:PSS</w:t>
      </w:r>
      <w:proofErr w:type="gramEnd"/>
      <w:r w:rsidR="00610C6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es también significativa en el mismo rango de 300</w:t>
      </w:r>
      <w:r w:rsidR="00610C6C" w:rsidRPr="001C1BC4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–</w:t>
      </w:r>
      <w:r w:rsidR="008A385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600 </w:t>
      </w:r>
      <w:proofErr w:type="spellStart"/>
      <w:r w:rsidR="008A385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nm</w:t>
      </w:r>
      <w:proofErr w:type="spellEnd"/>
      <w:r w:rsidR="00610C6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</w:t>
      </w:r>
      <w:r w:rsidR="008A385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lo cual se explica por</w:t>
      </w:r>
      <w:r w:rsidR="00610C6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la ausencia de</w:t>
      </w:r>
      <w:r w:rsidR="001F285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10C6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ITO</w:t>
      </w:r>
      <w:r w:rsidR="008A385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10C6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y no por su valor de </w:t>
      </w:r>
      <w:proofErr w:type="spellStart"/>
      <w:r w:rsidR="00610C6C" w:rsidRPr="00607A33">
        <w:rPr>
          <w:rFonts w:ascii="Times New Roman" w:hAnsi="Times New Roman" w:cs="Times New Roman"/>
          <w:bCs/>
          <w:i/>
          <w:color w:val="000000"/>
          <w:sz w:val="24"/>
          <w:szCs w:val="24"/>
          <w:lang w:val="es-ES_tradnl"/>
        </w:rPr>
        <w:t>E</w:t>
      </w:r>
      <w:r w:rsidR="00610C6C" w:rsidRPr="00607A33">
        <w:rPr>
          <w:rFonts w:ascii="Times New Roman" w:hAnsi="Times New Roman" w:cs="Times New Roman"/>
          <w:bCs/>
          <w:i/>
          <w:color w:val="000000"/>
          <w:sz w:val="24"/>
          <w:szCs w:val="24"/>
          <w:vertAlign w:val="subscript"/>
          <w:lang w:val="es-ES_tradnl"/>
        </w:rPr>
        <w:t>gap</w:t>
      </w:r>
      <w:proofErr w:type="spellEnd"/>
      <w:r w:rsidR="00610C6C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 xml:space="preserve"> </w:t>
      </w:r>
      <w:r w:rsidR="00610C6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(</w:t>
      </w:r>
      <w:r w:rsidR="00610C6C" w:rsidRPr="000306C5">
        <w:rPr>
          <w:rFonts w:ascii="Times New Roman" w:hAnsi="Times New Roman" w:cs="Times New Roman"/>
          <w:color w:val="000000"/>
          <w:spacing w:val="1"/>
          <w:sz w:val="24"/>
          <w:szCs w:val="24"/>
          <w:lang w:val="es-ES_tradnl"/>
        </w:rPr>
        <w:t>~</w:t>
      </w:r>
      <w:r w:rsidR="00610C6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1.6 eV).</w:t>
      </w:r>
      <w:r w:rsidR="001F285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4A26D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La contribución de los distintos parámetros </w:t>
      </w:r>
      <w:r w:rsidR="008A385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fotovoltaicos (resumidos en la T</w:t>
      </w:r>
      <w:r w:rsidR="004A26D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abla 2) resultan en</w:t>
      </w:r>
      <w:r w:rsidR="00696D1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eficiencias de conversión </w:t>
      </w:r>
      <w:r w:rsidR="00696D10" w:rsidRPr="00696D10">
        <w:rPr>
          <w:rFonts w:ascii="Times New Roman" w:hAnsi="Times New Roman" w:cs="Times New Roman"/>
          <w:i/>
          <w:color w:val="000000"/>
          <w:sz w:val="24"/>
        </w:rPr>
        <w:t>η</w:t>
      </w:r>
      <w:r w:rsidR="00B170D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4A26D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de </w:t>
      </w:r>
      <w:r w:rsidR="007410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11.7</w:t>
      </w:r>
      <w:r w:rsidR="005C22B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% (PEDOT</w:t>
      </w:r>
      <w:proofErr w:type="gramStart"/>
      <w:r w:rsidR="005C22B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:PSS</w:t>
      </w:r>
      <w:proofErr w:type="gramEnd"/>
      <w:r w:rsidR="005C22B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) y 14.9% (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B170D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)</w:t>
      </w:r>
      <w:r w:rsidR="004A26D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valores que </w:t>
      </w:r>
      <w:r w:rsidR="004A26D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lastRenderedPageBreak/>
        <w:t>resultan menores a la celda estándar de referencia pero que d</w:t>
      </w:r>
      <w:r w:rsidR="009A69C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emuestran la viabilidad de este tipo de</w:t>
      </w:r>
      <w:r w:rsidR="004A26D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spellStart"/>
      <w:r w:rsidR="004A26D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heterouniones</w:t>
      </w:r>
      <w:proofErr w:type="spellEnd"/>
      <w:r w:rsidR="004A26D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.</w:t>
      </w:r>
      <w:r w:rsidR="004A71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5713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hecho</w:t>
      </w:r>
      <w:r w:rsidR="009A69C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</w:t>
      </w:r>
      <w:r w:rsidR="0015713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estructuras similares han demostrado un alto potencial al alcanzar eficiencias de 20.6</w:t>
      </w:r>
      <w:r w:rsidR="007410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% [7] y 22.5% [17</w:t>
      </w:r>
      <w:r w:rsidR="004D2AC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] para </w:t>
      </w:r>
      <w:proofErr w:type="spellStart"/>
      <w:r w:rsidR="004D2AC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heterouniones</w:t>
      </w:r>
      <w:proofErr w:type="spellEnd"/>
      <w:r w:rsidR="004D2AC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PEDOT</w:t>
      </w:r>
      <w:proofErr w:type="gramStart"/>
      <w:r w:rsidR="004D2AC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:PSS</w:t>
      </w:r>
      <w:proofErr w:type="gramEnd"/>
      <w:r w:rsidR="004D2AC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y MoO</w:t>
      </w:r>
      <w:r w:rsidR="004D2ACC" w:rsidRPr="004D2ACC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s-ES_tradnl"/>
        </w:rPr>
        <w:t>3</w:t>
      </w:r>
      <w:r w:rsidR="004D2AC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respectivamente.</w:t>
      </w:r>
      <w:r w:rsidR="0048446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A la fecha no existen estudios que comprueben la estabilidad a largo plazo (20 años) de este tipo de celdas bajo condiciones típicas de o</w:t>
      </w:r>
      <w:r w:rsidR="00C21C4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peración (60 </w:t>
      </w:r>
      <w:proofErr w:type="spellStart"/>
      <w:r w:rsidR="00C21C4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ºC</w:t>
      </w:r>
      <w:proofErr w:type="spellEnd"/>
      <w:r w:rsidR="00C21C4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 80% humedad, y un al</w:t>
      </w:r>
      <w:r w:rsidR="0032529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to componente de radiación UV), sobretodo de compuestos orgánicos como el PEDOT</w:t>
      </w:r>
      <w:proofErr w:type="gramStart"/>
      <w:r w:rsidR="0032529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:PSS</w:t>
      </w:r>
      <w:proofErr w:type="gramEnd"/>
      <w:r w:rsidR="0032529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[13]. En cuanto a los </w:t>
      </w:r>
      <w:proofErr w:type="spellStart"/>
      <w:r w:rsidR="0032529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TMOs</w:t>
      </w:r>
      <w:proofErr w:type="spellEnd"/>
      <w:r w:rsidR="0032529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 se ha demostrado que la exposic</w:t>
      </w:r>
      <w:r w:rsidR="00893D1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ión a temperaturas mayores de 16</w:t>
      </w:r>
      <w:r w:rsidR="0032529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0 </w:t>
      </w:r>
      <w:proofErr w:type="spellStart"/>
      <w:r w:rsidR="0032529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ºC</w:t>
      </w:r>
      <w:proofErr w:type="spellEnd"/>
      <w:r w:rsidR="0032529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degradan el </w:t>
      </w:r>
      <w:r w:rsidR="00325298" w:rsidRPr="00893D17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FF</w:t>
      </w:r>
      <w:r w:rsidR="00851E7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las celdas, limitando la </w:t>
      </w:r>
      <w:r w:rsidR="007410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temperatura máxima</w:t>
      </w:r>
      <w:r w:rsidR="00851E7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="00893D1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cualquier post-procesado </w:t>
      </w:r>
      <w:r w:rsidR="00851E7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(como el recocido de pastas de metalización de Ag) [</w:t>
      </w:r>
      <w:r w:rsidR="007410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17</w:t>
      </w:r>
      <w:r w:rsidR="007F322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,</w:t>
      </w:r>
      <w:r w:rsidR="0074108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</w:t>
      </w:r>
      <w:r w:rsidR="00851E7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].</w:t>
      </w:r>
    </w:p>
    <w:p w14:paraId="265E12F9" w14:textId="77777777" w:rsidR="00AB182C" w:rsidRDefault="00AB182C" w:rsidP="00AB182C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7DEF19B8" w14:textId="39394A70" w:rsidR="00016939" w:rsidRPr="00016939" w:rsidRDefault="00016939" w:rsidP="000169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val="es-ES_tradnl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2B7095B9" wp14:editId="7C0A7BB8">
            <wp:extent cx="2761615" cy="2212975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CA5323" w14:textId="6699BFFC" w:rsidR="00AB182C" w:rsidRDefault="00AB182C" w:rsidP="00AB182C">
      <w:pPr>
        <w:widowControl w:val="0"/>
        <w:autoSpaceDE w:val="0"/>
        <w:autoSpaceDN w:val="0"/>
        <w:adjustRightInd w:val="0"/>
        <w:spacing w:before="1"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276F15">
        <w:rPr>
          <w:rFonts w:ascii="Times New Roman" w:hAnsi="Times New Roman" w:cs="Times New Roman"/>
          <w:b/>
          <w:bCs/>
          <w:color w:val="000000"/>
          <w:spacing w:val="-3"/>
          <w:sz w:val="20"/>
          <w:szCs w:val="24"/>
          <w:lang w:val="es-ES_tradnl"/>
        </w:rPr>
        <w:t>F</w:t>
      </w:r>
      <w:r w:rsidR="00EA15DE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 xml:space="preserve">igura </w:t>
      </w:r>
      <w:r w:rsidR="00CD64A4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>6</w:t>
      </w:r>
      <w:r w:rsidRPr="00276F15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 xml:space="preserve">. </w:t>
      </w:r>
      <w:r w:rsidR="00CD64A4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Eficiencia cuántica externa </w:t>
      </w:r>
      <w:r w:rsidR="008C096C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(EQE) </w:t>
      </w:r>
      <w:r w:rsidR="00CD64A4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de las celdas solares fabricadas. El área sombreada representa la ganancia en </w:t>
      </w:r>
      <w:r w:rsidR="00CD64A4" w:rsidRPr="00CD64A4">
        <w:rPr>
          <w:rFonts w:ascii="Times New Roman" w:hAnsi="Times New Roman" w:cs="Times New Roman"/>
          <w:i/>
          <w:color w:val="000000"/>
          <w:spacing w:val="-1"/>
          <w:sz w:val="20"/>
          <w:szCs w:val="24"/>
          <w:lang w:val="es-ES_tradnl"/>
        </w:rPr>
        <w:t>J</w:t>
      </w:r>
      <w:r w:rsidR="00CD64A4" w:rsidRPr="00CD64A4">
        <w:rPr>
          <w:rFonts w:ascii="Times New Roman" w:hAnsi="Times New Roman" w:cs="Times New Roman"/>
          <w:i/>
          <w:color w:val="000000"/>
          <w:spacing w:val="-1"/>
          <w:sz w:val="20"/>
          <w:szCs w:val="24"/>
          <w:vertAlign w:val="subscript"/>
          <w:lang w:val="es-ES_tradnl"/>
        </w:rPr>
        <w:t>SC</w:t>
      </w:r>
      <w:r w:rsidR="00CD64A4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de la </w:t>
      </w:r>
      <w:proofErr w:type="spellStart"/>
      <w:r w:rsidR="00CD64A4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heterounión</w:t>
      </w:r>
      <w:proofErr w:type="spellEnd"/>
      <w:r w:rsidR="00CD64A4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V</w:t>
      </w:r>
      <w:r w:rsidR="00CD64A4" w:rsidRPr="00CD64A4">
        <w:rPr>
          <w:rFonts w:ascii="Times New Roman" w:hAnsi="Times New Roman" w:cs="Times New Roman"/>
          <w:color w:val="000000"/>
          <w:spacing w:val="-1"/>
          <w:sz w:val="20"/>
          <w:szCs w:val="24"/>
          <w:vertAlign w:val="subscript"/>
          <w:lang w:val="es-ES_tradnl"/>
        </w:rPr>
        <w:t>2</w:t>
      </w:r>
      <w:r w:rsidR="00CD64A4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O</w:t>
      </w:r>
      <w:r w:rsidR="00CD64A4" w:rsidRPr="00CD64A4">
        <w:rPr>
          <w:rFonts w:ascii="Times New Roman" w:hAnsi="Times New Roman" w:cs="Times New Roman"/>
          <w:color w:val="000000"/>
          <w:spacing w:val="-1"/>
          <w:sz w:val="20"/>
          <w:szCs w:val="24"/>
          <w:vertAlign w:val="subscript"/>
          <w:lang w:val="es-ES_tradnl"/>
        </w:rPr>
        <w:t>5</w:t>
      </w:r>
      <w:r w:rsidR="00CD64A4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/c-Si comparada con </w:t>
      </w:r>
      <w:proofErr w:type="spellStart"/>
      <w:r w:rsidR="00CD64A4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a-Si</w:t>
      </w:r>
      <w:proofErr w:type="gramStart"/>
      <w:r w:rsidR="00CD64A4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:H</w:t>
      </w:r>
      <w:proofErr w:type="spellEnd"/>
      <w:proofErr w:type="gramEnd"/>
      <w:r w:rsidR="00CD64A4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/c-</w:t>
      </w:r>
      <w:proofErr w:type="spellStart"/>
      <w:r w:rsidR="00CD64A4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Si</w:t>
      </w:r>
      <w:proofErr w:type="spellEnd"/>
      <w:r w:rsidR="00CD64A4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.</w:t>
      </w:r>
    </w:p>
    <w:p w14:paraId="24A64B31" w14:textId="77777777" w:rsidR="00AB182C" w:rsidRDefault="00AB182C" w:rsidP="0084597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0AAD4395" w14:textId="18A7A441" w:rsidR="00390DC3" w:rsidRPr="0084597F" w:rsidRDefault="00390DC3" w:rsidP="0084597F">
      <w:pPr>
        <w:widowControl w:val="0"/>
        <w:tabs>
          <w:tab w:val="left" w:pos="4360"/>
        </w:tabs>
        <w:autoSpaceDE w:val="0"/>
        <w:autoSpaceDN w:val="0"/>
        <w:adjustRightInd w:val="0"/>
        <w:spacing w:after="0" w:line="240" w:lineRule="auto"/>
        <w:ind w:right="-35"/>
        <w:rPr>
          <w:rFonts w:ascii="Times New Roman" w:hAnsi="Times New Roman" w:cs="Times New Roman"/>
          <w:color w:val="000000"/>
          <w:sz w:val="20"/>
          <w:szCs w:val="24"/>
          <w:lang w:val="es-ES_tradnl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0"/>
          <w:szCs w:val="24"/>
          <w:lang w:val="es-ES_tradnl"/>
        </w:rPr>
        <w:t>Tabla</w:t>
      </w:r>
      <w:r w:rsidR="0084597F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>2</w:t>
      </w:r>
      <w:r w:rsidRPr="00276F15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P</w:t>
      </w:r>
      <w:r w:rsidR="007B4DB0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arámetros fotovoltaicos de las celdas de </w:t>
      </w:r>
      <w:proofErr w:type="spellStart"/>
      <w:r w:rsidR="007B4DB0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heterounió</w:t>
      </w:r>
      <w:r w:rsidR="0084597F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n</w:t>
      </w:r>
      <w:proofErr w:type="spellEnd"/>
      <w:r w:rsidR="0084597F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con contactos selectivos (p).</w:t>
      </w:r>
    </w:p>
    <w:tbl>
      <w:tblPr>
        <w:tblStyle w:val="Tablaconcuadrcula"/>
        <w:tblW w:w="0" w:type="auto"/>
        <w:tblInd w:w="5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47"/>
        <w:gridCol w:w="851"/>
        <w:gridCol w:w="708"/>
        <w:gridCol w:w="648"/>
        <w:gridCol w:w="709"/>
      </w:tblGrid>
      <w:tr w:rsidR="00390DC3" w14:paraId="7171ED01" w14:textId="77777777" w:rsidTr="009F0113"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14:paraId="340663ED" w14:textId="77777777" w:rsidR="00390DC3" w:rsidRPr="00AB182C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  <w:lang w:val="es-ES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B93067D" w14:textId="77777777" w:rsidR="00390DC3" w:rsidRPr="0084597F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  <w:vertAlign w:val="subscript"/>
                <w:lang w:val="es-ES_tradnl"/>
              </w:rPr>
            </w:pPr>
            <w:r w:rsidRPr="008459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  <w:lang w:val="es-ES_tradnl"/>
              </w:rPr>
              <w:t>J</w:t>
            </w:r>
            <w:r w:rsidRPr="008459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  <w:vertAlign w:val="subscript"/>
                <w:lang w:val="es-ES_tradnl"/>
              </w:rPr>
              <w:t>SC</w:t>
            </w:r>
          </w:p>
          <w:p w14:paraId="743448CC" w14:textId="126CCF64" w:rsidR="00B5650C" w:rsidRPr="0084597F" w:rsidRDefault="00B5650C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  <w:lang w:val="es-ES_tradnl"/>
              </w:rPr>
            </w:pPr>
            <w:proofErr w:type="spellStart"/>
            <w:r w:rsidRPr="008459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  <w:lang w:val="es-ES_tradnl"/>
              </w:rPr>
              <w:t>mA</w:t>
            </w:r>
            <w:proofErr w:type="spellEnd"/>
            <w:r w:rsidRPr="008459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  <w:lang w:val="es-ES_tradnl"/>
              </w:rPr>
              <w:t>/cm</w:t>
            </w:r>
            <w:r w:rsidRPr="008459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  <w:vertAlign w:val="superscript"/>
                <w:lang w:val="es-ES_tradnl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DC402B9" w14:textId="77777777" w:rsidR="00390DC3" w:rsidRPr="0084597F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  <w:vertAlign w:val="subscript"/>
                <w:lang w:val="es-ES_tradnl"/>
              </w:rPr>
            </w:pPr>
            <w:r w:rsidRPr="008459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  <w:lang w:val="es-ES_tradnl"/>
              </w:rPr>
              <w:t>V</w:t>
            </w:r>
            <w:r w:rsidRPr="008459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  <w:vertAlign w:val="subscript"/>
                <w:lang w:val="es-ES_tradnl"/>
              </w:rPr>
              <w:t>OC</w:t>
            </w:r>
          </w:p>
          <w:p w14:paraId="14D9A1D0" w14:textId="53A93691" w:rsidR="00B5650C" w:rsidRPr="0084597F" w:rsidRDefault="00B5650C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  <w:lang w:val="es-ES_tradnl"/>
              </w:rPr>
            </w:pPr>
            <w:proofErr w:type="spellStart"/>
            <w:r w:rsidRPr="008459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  <w:lang w:val="es-ES_tradnl"/>
              </w:rPr>
              <w:t>mV</w:t>
            </w:r>
            <w:proofErr w:type="spellEnd"/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</w:tcPr>
          <w:p w14:paraId="70232001" w14:textId="77777777" w:rsidR="00390DC3" w:rsidRPr="0084597F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  <w:lang w:val="es-ES_tradnl"/>
              </w:rPr>
            </w:pPr>
            <w:r w:rsidRPr="008459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  <w:lang w:val="es-ES_tradnl"/>
              </w:rPr>
              <w:t>FF</w:t>
            </w:r>
          </w:p>
          <w:p w14:paraId="7C216B05" w14:textId="0E8FA6CD" w:rsidR="009F0113" w:rsidRPr="0084597F" w:rsidRDefault="009F011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  <w:lang w:val="es-ES_tradnl"/>
              </w:rPr>
            </w:pPr>
            <w:r w:rsidRPr="008459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  <w:lang w:val="es-ES_tradnl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7FEBCCC" w14:textId="77777777" w:rsidR="00390DC3" w:rsidRPr="0084597F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</w:pPr>
            <w:r w:rsidRPr="0084597F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>η</w:t>
            </w:r>
          </w:p>
          <w:p w14:paraId="2913A371" w14:textId="04C70108" w:rsidR="009F0113" w:rsidRPr="0084597F" w:rsidRDefault="009F011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es-ES_tradnl"/>
              </w:rPr>
            </w:pPr>
            <w:r w:rsidRPr="0084597F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es-ES_tradnl"/>
              </w:rPr>
              <w:t>%</w:t>
            </w:r>
          </w:p>
        </w:tc>
      </w:tr>
      <w:tr w:rsidR="00390DC3" w14:paraId="6629AD32" w14:textId="77777777" w:rsidTr="009F0113">
        <w:tc>
          <w:tcPr>
            <w:tcW w:w="1247" w:type="dxa"/>
            <w:tcBorders>
              <w:top w:val="single" w:sz="4" w:space="0" w:color="auto"/>
            </w:tcBorders>
          </w:tcPr>
          <w:p w14:paraId="3A9E4017" w14:textId="77777777" w:rsidR="00390DC3" w:rsidRPr="0084597F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es-ES_tradnl"/>
              </w:rPr>
            </w:pPr>
            <w:r w:rsidRPr="0084597F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es-ES_tradnl"/>
              </w:rPr>
              <w:t>V</w:t>
            </w:r>
            <w:r w:rsidRPr="0084597F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vertAlign w:val="subscript"/>
                <w:lang w:val="es-ES_tradnl"/>
              </w:rPr>
              <w:t>2</w:t>
            </w:r>
            <w:r w:rsidRPr="0084597F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es-ES_tradnl"/>
              </w:rPr>
              <w:t>O</w:t>
            </w:r>
            <w:r w:rsidRPr="0084597F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vertAlign w:val="subscript"/>
                <w:lang w:val="es-ES_tradnl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40D8E97" w14:textId="77777777" w:rsidR="00390DC3" w:rsidRPr="00AB182C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</w:pPr>
            <w:r w:rsidRPr="00AB182C"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  <w:t>34.3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772427B2" w14:textId="77777777" w:rsidR="00390DC3" w:rsidRPr="00AB182C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</w:pPr>
            <w:r w:rsidRPr="00AB182C"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  <w:t>611</w:t>
            </w:r>
          </w:p>
        </w:tc>
        <w:tc>
          <w:tcPr>
            <w:tcW w:w="648" w:type="dxa"/>
            <w:tcBorders>
              <w:top w:val="single" w:sz="4" w:space="0" w:color="auto"/>
            </w:tcBorders>
          </w:tcPr>
          <w:p w14:paraId="4113C6A2" w14:textId="77777777" w:rsidR="00390DC3" w:rsidRPr="00AB182C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</w:pPr>
            <w:r w:rsidRPr="00AB182C"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  <w:t>71.0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EB80F24" w14:textId="77777777" w:rsidR="00390DC3" w:rsidRPr="00AB182C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</w:pPr>
            <w:r w:rsidRPr="00AB182C"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  <w:t>14.9</w:t>
            </w:r>
          </w:p>
        </w:tc>
      </w:tr>
      <w:tr w:rsidR="00390DC3" w14:paraId="6F700E76" w14:textId="77777777" w:rsidTr="009F0113">
        <w:tc>
          <w:tcPr>
            <w:tcW w:w="1247" w:type="dxa"/>
          </w:tcPr>
          <w:p w14:paraId="67E63E30" w14:textId="77777777" w:rsidR="00390DC3" w:rsidRPr="0084597F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es-ES_tradnl"/>
              </w:rPr>
            </w:pPr>
            <w:r w:rsidRPr="0084597F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es-ES_tradnl"/>
              </w:rPr>
              <w:t>PEDOT:PSS</w:t>
            </w:r>
          </w:p>
        </w:tc>
        <w:tc>
          <w:tcPr>
            <w:tcW w:w="851" w:type="dxa"/>
          </w:tcPr>
          <w:p w14:paraId="06ECAE47" w14:textId="77777777" w:rsidR="00390DC3" w:rsidRPr="00AB182C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</w:pPr>
            <w:r w:rsidRPr="00AB182C"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  <w:t>33.5</w:t>
            </w:r>
          </w:p>
        </w:tc>
        <w:tc>
          <w:tcPr>
            <w:tcW w:w="708" w:type="dxa"/>
          </w:tcPr>
          <w:p w14:paraId="40E6906A" w14:textId="77777777" w:rsidR="00390DC3" w:rsidRPr="00AB182C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</w:pPr>
            <w:r w:rsidRPr="00AB182C"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  <w:t>570</w:t>
            </w:r>
          </w:p>
        </w:tc>
        <w:tc>
          <w:tcPr>
            <w:tcW w:w="648" w:type="dxa"/>
          </w:tcPr>
          <w:p w14:paraId="683F1C4E" w14:textId="68772D39" w:rsidR="00390DC3" w:rsidRPr="00AB182C" w:rsidRDefault="009F011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  <w:t>61.3</w:t>
            </w:r>
          </w:p>
        </w:tc>
        <w:tc>
          <w:tcPr>
            <w:tcW w:w="709" w:type="dxa"/>
          </w:tcPr>
          <w:p w14:paraId="582DC875" w14:textId="35C95BAB" w:rsidR="00390DC3" w:rsidRPr="00AB182C" w:rsidRDefault="009F011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  <w:t>11.7</w:t>
            </w:r>
          </w:p>
        </w:tc>
      </w:tr>
      <w:tr w:rsidR="00390DC3" w14:paraId="0DF9AAB5" w14:textId="77777777" w:rsidTr="009F0113">
        <w:tc>
          <w:tcPr>
            <w:tcW w:w="1247" w:type="dxa"/>
          </w:tcPr>
          <w:p w14:paraId="38E7BC87" w14:textId="77777777" w:rsidR="00390DC3" w:rsidRPr="0084597F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es-ES_tradnl"/>
              </w:rPr>
            </w:pPr>
            <w:proofErr w:type="spellStart"/>
            <w:r w:rsidRPr="0084597F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es-ES_tradnl"/>
              </w:rPr>
              <w:t>a-Si</w:t>
            </w:r>
            <w:proofErr w:type="gramStart"/>
            <w:r w:rsidRPr="0084597F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es-ES_tradnl"/>
              </w:rPr>
              <w:t>:H</w:t>
            </w:r>
            <w:proofErr w:type="spellEnd"/>
            <w:proofErr w:type="gramEnd"/>
            <w:r w:rsidRPr="0084597F">
              <w:rPr>
                <w:rFonts w:ascii="Times New Roman" w:hAnsi="Times New Roman" w:cs="Times New Roman"/>
                <w:b/>
                <w:color w:val="000000"/>
                <w:sz w:val="20"/>
                <w:szCs w:val="24"/>
                <w:lang w:val="es-ES_tradnl"/>
              </w:rPr>
              <w:t xml:space="preserve"> ref.</w:t>
            </w:r>
          </w:p>
        </w:tc>
        <w:tc>
          <w:tcPr>
            <w:tcW w:w="851" w:type="dxa"/>
          </w:tcPr>
          <w:p w14:paraId="2D386408" w14:textId="77777777" w:rsidR="00390DC3" w:rsidRPr="00AB182C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</w:pPr>
            <w:r w:rsidRPr="00AB182C"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  <w:t>34.4</w:t>
            </w:r>
          </w:p>
        </w:tc>
        <w:tc>
          <w:tcPr>
            <w:tcW w:w="708" w:type="dxa"/>
          </w:tcPr>
          <w:p w14:paraId="67624A57" w14:textId="77777777" w:rsidR="00390DC3" w:rsidRPr="00AB182C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</w:pPr>
            <w:r w:rsidRPr="00AB182C"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  <w:t>685</w:t>
            </w:r>
          </w:p>
        </w:tc>
        <w:tc>
          <w:tcPr>
            <w:tcW w:w="648" w:type="dxa"/>
          </w:tcPr>
          <w:p w14:paraId="40CAD7BA" w14:textId="77777777" w:rsidR="00390DC3" w:rsidRPr="00AB182C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</w:pPr>
            <w:r w:rsidRPr="00AB182C"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  <w:t>77.6</w:t>
            </w:r>
          </w:p>
        </w:tc>
        <w:tc>
          <w:tcPr>
            <w:tcW w:w="709" w:type="dxa"/>
          </w:tcPr>
          <w:p w14:paraId="40C2D888" w14:textId="77777777" w:rsidR="00390DC3" w:rsidRPr="00AB182C" w:rsidRDefault="00390DC3" w:rsidP="008154DD">
            <w:pPr>
              <w:widowControl w:val="0"/>
              <w:autoSpaceDE w:val="0"/>
              <w:autoSpaceDN w:val="0"/>
              <w:adjustRightInd w:val="0"/>
              <w:ind w:right="80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</w:pPr>
            <w:r w:rsidRPr="00AB182C">
              <w:rPr>
                <w:rFonts w:ascii="Times New Roman" w:hAnsi="Times New Roman" w:cs="Times New Roman"/>
                <w:color w:val="000000"/>
                <w:sz w:val="20"/>
                <w:szCs w:val="24"/>
                <w:lang w:val="es-ES_tradnl"/>
              </w:rPr>
              <w:t>18.6</w:t>
            </w:r>
          </w:p>
        </w:tc>
      </w:tr>
    </w:tbl>
    <w:p w14:paraId="3E16984D" w14:textId="77777777" w:rsidR="00390DC3" w:rsidRPr="00276F15" w:rsidRDefault="00390DC3" w:rsidP="0084597F">
      <w:pPr>
        <w:widowControl w:val="0"/>
        <w:autoSpaceDE w:val="0"/>
        <w:autoSpaceDN w:val="0"/>
        <w:adjustRightInd w:val="0"/>
        <w:spacing w:line="240" w:lineRule="auto"/>
        <w:ind w:right="80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0E8EFC62" w14:textId="45853099" w:rsidR="00AB182C" w:rsidRPr="00C36DE8" w:rsidRDefault="00BD4B6A" w:rsidP="00BD4B6A">
      <w:pPr>
        <w:widowControl w:val="0"/>
        <w:autoSpaceDE w:val="0"/>
        <w:autoSpaceDN w:val="0"/>
        <w:adjustRightInd w:val="0"/>
        <w:spacing w:before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Finalmente, se puede realizar un análisis cualitativo de </w:t>
      </w:r>
      <w:r w:rsidR="00C36DE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los tres materiales investigados </w:t>
      </w:r>
      <w:r w:rsidR="007B4DB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comparando</w:t>
      </w:r>
      <w:r w:rsidR="00C36DE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los valores </w:t>
      </w:r>
      <w:r w:rsidR="00C36DE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lastRenderedPageBreak/>
        <w:t xml:space="preserve">relativos de </w:t>
      </w:r>
      <w:r w:rsidR="00C36DE8" w:rsidRPr="00C36DE8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V</w:t>
      </w:r>
      <w:r w:rsidR="00C36DE8" w:rsidRPr="00C36DE8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>OC</w:t>
      </w:r>
      <w:r w:rsidR="00C36DE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y </w:t>
      </w:r>
      <w:r w:rsidR="00C36DE8" w:rsidRPr="00010F2E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J</w:t>
      </w:r>
      <w:r w:rsidR="00C36DE8" w:rsidRPr="00010F2E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s-ES_tradnl"/>
        </w:rPr>
        <w:t>SC</w:t>
      </w:r>
      <w:r w:rsidR="0035310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, </w:t>
      </w:r>
      <w:r w:rsidR="00C36DE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las ventajas en </w:t>
      </w:r>
      <w:r w:rsidR="007B4DB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materia</w:t>
      </w:r>
      <w:r w:rsidR="00C36DE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35310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seguridad</w:t>
      </w:r>
      <w:r w:rsidR="00C36DE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56E8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y condiciones de </w:t>
      </w:r>
      <w:r w:rsidR="0041796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depósito</w:t>
      </w:r>
      <w:r w:rsidR="00156E8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</w:t>
      </w:r>
      <w:r w:rsidR="00C36DE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presión y temperatura</w:t>
      </w:r>
      <w:r w:rsidR="00156E8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)</w:t>
      </w:r>
      <w:r w:rsidR="004A71CF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(Figura 7</w:t>
      </w:r>
      <w:r w:rsidR="00584B5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)</w:t>
      </w:r>
      <w:r w:rsidR="0041796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. Bajo este enfoque, el</w:t>
      </w:r>
      <w:r w:rsidR="00C36DE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417964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depósito</w:t>
      </w:r>
      <w:r w:rsidR="00F50C5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PEDOT</w:t>
      </w:r>
      <w:proofErr w:type="gramStart"/>
      <w:r w:rsidR="00F50C5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:PSS</w:t>
      </w:r>
      <w:proofErr w:type="gramEnd"/>
      <w:r w:rsidR="00F50C5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resulta el</w:t>
      </w:r>
      <w:r w:rsidR="00C36DE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más segu</w:t>
      </w:r>
      <w:r w:rsidR="00F50C5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ro</w:t>
      </w:r>
      <w:r w:rsidR="008443A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al ser un material no tóxico, soluble en agua y bi</w:t>
      </w:r>
      <w:r w:rsidR="005C22B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odegradable, seguido por el 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8443A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(medianamente tóxico) y el </w:t>
      </w:r>
      <w:proofErr w:type="spellStart"/>
      <w:r w:rsidR="008443A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a-Si:H</w:t>
      </w:r>
      <w:proofErr w:type="spellEnd"/>
      <w:r w:rsidR="008443A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(SiH</w:t>
      </w:r>
      <w:r w:rsidR="008443AE" w:rsidRPr="008443A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s-ES_tradnl"/>
        </w:rPr>
        <w:t>4</w:t>
      </w:r>
      <w:r w:rsidR="008443A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/PH</w:t>
      </w:r>
      <w:r w:rsidR="008443AE" w:rsidRPr="008443A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s-ES_tradnl"/>
        </w:rPr>
        <w:t>3</w:t>
      </w:r>
      <w:r w:rsidR="008443A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altament</w:t>
      </w:r>
      <w:r w:rsidR="00C00B7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 tóxicos</w:t>
      </w:r>
      <w:r w:rsidR="0003111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 inflamables</w:t>
      </w:r>
      <w:r w:rsidR="00C00B7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). De igual manera, el proceso en solución del </w:t>
      </w:r>
      <w:r w:rsidR="008443A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PEDOT</w:t>
      </w:r>
      <w:proofErr w:type="gramStart"/>
      <w:r w:rsidR="008443AE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:PSS</w:t>
      </w:r>
      <w:proofErr w:type="gramEnd"/>
      <w:r w:rsidR="00C00B7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se lleva a cabo a temperatura ambiente, aunque la etapa de secado del polímero a</w:t>
      </w:r>
      <w:r w:rsidR="00CE7CC9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C00B78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130 </w:t>
      </w:r>
      <w:r w:rsidR="00CE7CC9" w:rsidRPr="00EF68DE">
        <w:rPr>
          <w:rFonts w:ascii="Times New Roman" w:hAnsi="Times New Roman"/>
          <w:color w:val="000000"/>
          <w:sz w:val="24"/>
          <w:szCs w:val="24"/>
          <w:lang w:val="es-ES_tradnl"/>
        </w:rPr>
        <w:sym w:font="Symbol" w:char="F0B0"/>
      </w:r>
      <w:r w:rsidR="00CE7CC9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C incrementa ligeramente </w:t>
      </w:r>
      <w:r w:rsidR="0033516C">
        <w:rPr>
          <w:rFonts w:ascii="Times New Roman" w:hAnsi="Times New Roman"/>
          <w:color w:val="000000"/>
          <w:sz w:val="24"/>
          <w:szCs w:val="24"/>
          <w:lang w:val="es-ES_tradnl"/>
        </w:rPr>
        <w:t>la carga térmica del proceso, mientras que</w:t>
      </w:r>
      <w:r w:rsidR="005C22B8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la evaporación al vacío de 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33516C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ocurre completam</w:t>
      </w:r>
      <w:r w:rsidR="00417964">
        <w:rPr>
          <w:rFonts w:ascii="Times New Roman" w:hAnsi="Times New Roman"/>
          <w:color w:val="000000"/>
          <w:sz w:val="24"/>
          <w:szCs w:val="24"/>
          <w:lang w:val="es-ES_tradnl"/>
        </w:rPr>
        <w:t>ente a temperatura ambiente y el</w:t>
      </w:r>
      <w:r w:rsidR="0033516C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</w:t>
      </w:r>
      <w:r w:rsidR="00417964">
        <w:rPr>
          <w:rFonts w:ascii="Times New Roman" w:hAnsi="Times New Roman"/>
          <w:color w:val="000000"/>
          <w:sz w:val="24"/>
          <w:szCs w:val="24"/>
          <w:lang w:val="es-ES_tradnl"/>
        </w:rPr>
        <w:t>depósito</w:t>
      </w:r>
      <w:r w:rsidR="0033516C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en </w:t>
      </w:r>
      <w:r w:rsidR="007B4DB0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fase vapor de </w:t>
      </w:r>
      <w:proofErr w:type="spellStart"/>
      <w:r w:rsidR="007B4DB0">
        <w:rPr>
          <w:rFonts w:ascii="Times New Roman" w:hAnsi="Times New Roman"/>
          <w:color w:val="000000"/>
          <w:sz w:val="24"/>
          <w:szCs w:val="24"/>
          <w:lang w:val="es-ES_tradnl"/>
        </w:rPr>
        <w:t>a-Si:H</w:t>
      </w:r>
      <w:proofErr w:type="spellEnd"/>
      <w:r w:rsidR="007B4DB0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a 3</w:t>
      </w:r>
      <w:r w:rsidR="0033516C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00 </w:t>
      </w:r>
      <w:r w:rsidR="0033516C" w:rsidRPr="00EF68DE">
        <w:rPr>
          <w:rFonts w:ascii="Times New Roman" w:hAnsi="Times New Roman"/>
          <w:color w:val="000000"/>
          <w:sz w:val="24"/>
          <w:szCs w:val="24"/>
          <w:lang w:val="es-ES_tradnl"/>
        </w:rPr>
        <w:sym w:font="Symbol" w:char="F0B0"/>
      </w:r>
      <w:r w:rsidR="0033516C">
        <w:rPr>
          <w:rFonts w:ascii="Times New Roman" w:hAnsi="Times New Roman"/>
          <w:color w:val="000000"/>
          <w:sz w:val="24"/>
          <w:szCs w:val="24"/>
          <w:lang w:val="es-ES_tradnl"/>
        </w:rPr>
        <w:t>C o menos.</w:t>
      </w:r>
      <w:r w:rsidR="00EB0A0C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</w:t>
      </w:r>
      <w:r w:rsidR="00F50C52">
        <w:rPr>
          <w:rFonts w:ascii="Times New Roman" w:hAnsi="Times New Roman"/>
          <w:color w:val="000000"/>
          <w:sz w:val="24"/>
          <w:szCs w:val="24"/>
          <w:lang w:val="es-ES_tradnl"/>
        </w:rPr>
        <w:t>Para las tres celdas, el proceso de perforado láser se lleva a cabo a temperatura ambiente, lo cual representa un ahorro energético adicional si se compara con los proceso</w:t>
      </w:r>
      <w:r w:rsidR="0035310E">
        <w:rPr>
          <w:rFonts w:ascii="Times New Roman" w:hAnsi="Times New Roman"/>
          <w:color w:val="000000"/>
          <w:sz w:val="24"/>
          <w:szCs w:val="24"/>
          <w:lang w:val="es-ES_tradnl"/>
        </w:rPr>
        <w:t>s de metalización industriales con</w:t>
      </w:r>
      <w:r w:rsidR="00F50C52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temperaturas de 200 </w:t>
      </w:r>
      <w:proofErr w:type="spellStart"/>
      <w:r w:rsidR="00F50C52">
        <w:rPr>
          <w:rFonts w:ascii="Times New Roman" w:hAnsi="Times New Roman"/>
          <w:color w:val="000000"/>
          <w:sz w:val="24"/>
          <w:szCs w:val="24"/>
          <w:lang w:val="es-ES_tradnl"/>
        </w:rPr>
        <w:t>ºC</w:t>
      </w:r>
      <w:proofErr w:type="spellEnd"/>
      <w:r w:rsidR="00F50C52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. </w:t>
      </w:r>
      <w:r w:rsidR="00EB0A0C">
        <w:rPr>
          <w:rFonts w:ascii="Times New Roman" w:hAnsi="Times New Roman"/>
          <w:color w:val="000000"/>
          <w:sz w:val="24"/>
          <w:szCs w:val="24"/>
          <w:lang w:val="es-ES_tradnl"/>
        </w:rPr>
        <w:t>Final</w:t>
      </w:r>
      <w:r w:rsidR="0035310E">
        <w:rPr>
          <w:rFonts w:ascii="Times New Roman" w:hAnsi="Times New Roman"/>
          <w:color w:val="000000"/>
          <w:sz w:val="24"/>
          <w:szCs w:val="24"/>
          <w:lang w:val="es-ES_tradnl"/>
        </w:rPr>
        <w:t>mente, los gastos de bombeo (</w:t>
      </w:r>
      <w:r w:rsidR="00EB0A0C">
        <w:rPr>
          <w:rFonts w:ascii="Times New Roman" w:hAnsi="Times New Roman"/>
          <w:color w:val="000000"/>
          <w:sz w:val="24"/>
          <w:szCs w:val="24"/>
          <w:lang w:val="es-ES_tradnl"/>
        </w:rPr>
        <w:t>vacío</w:t>
      </w:r>
      <w:r w:rsidR="0035310E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de 10</w:t>
      </w:r>
      <w:r w:rsidR="0035310E" w:rsidRPr="0035310E">
        <w:rPr>
          <w:rFonts w:ascii="Times New Roman" w:hAnsi="Times New Roman"/>
          <w:color w:val="000000"/>
          <w:sz w:val="24"/>
          <w:szCs w:val="24"/>
          <w:vertAlign w:val="superscript"/>
          <w:lang w:val="es-ES_tradnl"/>
        </w:rPr>
        <w:t>-6</w:t>
      </w:r>
      <w:r w:rsidR="0035310E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mbar)</w:t>
      </w:r>
      <w:r w:rsidR="00EB0A0C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</w:t>
      </w:r>
      <w:r w:rsidR="0035310E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son </w:t>
      </w:r>
      <w:r w:rsidR="00F50C52">
        <w:rPr>
          <w:rFonts w:ascii="Times New Roman" w:hAnsi="Times New Roman"/>
          <w:color w:val="000000"/>
          <w:sz w:val="24"/>
          <w:szCs w:val="24"/>
          <w:lang w:val="es-ES_tradnl"/>
        </w:rPr>
        <w:t>nulos para el PEDOT</w:t>
      </w:r>
      <w:proofErr w:type="gramStart"/>
      <w:r w:rsidR="00F50C52">
        <w:rPr>
          <w:rFonts w:ascii="Times New Roman" w:hAnsi="Times New Roman"/>
          <w:color w:val="000000"/>
          <w:sz w:val="24"/>
          <w:szCs w:val="24"/>
          <w:lang w:val="es-ES_tradnl"/>
        </w:rPr>
        <w:t>:PSS</w:t>
      </w:r>
      <w:proofErr w:type="gramEnd"/>
      <w:r w:rsidR="00F50C52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pero </w:t>
      </w:r>
      <w:r w:rsidR="00EB0A0C">
        <w:rPr>
          <w:rFonts w:ascii="Times New Roman" w:hAnsi="Times New Roman"/>
          <w:color w:val="000000"/>
          <w:sz w:val="24"/>
          <w:szCs w:val="24"/>
          <w:lang w:val="es-ES_tradnl"/>
        </w:rPr>
        <w:t>relativamente al</w:t>
      </w:r>
      <w:r w:rsidR="005C22B8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tos para el 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EB0A0C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y el </w:t>
      </w:r>
      <w:proofErr w:type="spellStart"/>
      <w:r w:rsidR="00EB0A0C">
        <w:rPr>
          <w:rFonts w:ascii="Times New Roman" w:hAnsi="Times New Roman"/>
          <w:color w:val="000000"/>
          <w:sz w:val="24"/>
          <w:szCs w:val="24"/>
          <w:lang w:val="es-ES_tradnl"/>
        </w:rPr>
        <w:t>a-Si:H</w:t>
      </w:r>
      <w:proofErr w:type="spellEnd"/>
      <w:r w:rsidR="00EB0A0C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(bomba turbo</w:t>
      </w:r>
      <w:r w:rsidR="00766D7A">
        <w:rPr>
          <w:rFonts w:ascii="Times New Roman" w:hAnsi="Times New Roman"/>
          <w:color w:val="000000"/>
          <w:sz w:val="24"/>
          <w:szCs w:val="24"/>
          <w:lang w:val="es-ES_tradnl"/>
        </w:rPr>
        <w:t>-</w:t>
      </w:r>
      <w:r w:rsidR="00EB0A0C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molecular más bomba mecánica), </w:t>
      </w:r>
      <w:r w:rsidR="00F50C52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lo cual podría resolverse utilizando </w:t>
      </w:r>
      <w:r w:rsidR="007633B5">
        <w:rPr>
          <w:rFonts w:ascii="Times New Roman" w:hAnsi="Times New Roman"/>
          <w:color w:val="000000"/>
          <w:sz w:val="24"/>
          <w:szCs w:val="24"/>
          <w:lang w:val="es-ES_tradnl"/>
        </w:rPr>
        <w:t>reactivos</w:t>
      </w:r>
      <w:r w:rsidR="00F50C52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de </w:t>
      </w:r>
      <w:r w:rsidR="007633B5">
        <w:rPr>
          <w:rFonts w:ascii="Times New Roman" w:hAnsi="Times New Roman" w:cs="Times New Roman"/>
          <w:color w:val="000000"/>
          <w:sz w:val="24"/>
        </w:rPr>
        <w:t>V</w:t>
      </w:r>
      <w:r w:rsidR="007633B5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7633B5">
        <w:rPr>
          <w:rFonts w:ascii="Times New Roman" w:hAnsi="Times New Roman" w:cs="Times New Roman"/>
          <w:color w:val="000000"/>
          <w:sz w:val="24"/>
        </w:rPr>
        <w:t>O</w:t>
      </w:r>
      <w:r w:rsidR="007633B5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637F40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en solución [20</w:t>
      </w:r>
      <w:r w:rsidR="00F50C52">
        <w:rPr>
          <w:rFonts w:ascii="Times New Roman" w:hAnsi="Times New Roman"/>
          <w:color w:val="000000"/>
          <w:sz w:val="24"/>
          <w:szCs w:val="24"/>
          <w:lang w:val="es-ES_tradnl"/>
        </w:rPr>
        <w:t>].</w:t>
      </w:r>
      <w:r w:rsidR="007633B5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En resumen, aunque el </w:t>
      </w:r>
      <w:r w:rsidR="007633B5">
        <w:rPr>
          <w:rFonts w:ascii="Times New Roman" w:hAnsi="Times New Roman" w:cs="Times New Roman"/>
          <w:color w:val="000000"/>
          <w:sz w:val="24"/>
        </w:rPr>
        <w:t>V</w:t>
      </w:r>
      <w:r w:rsidR="007633B5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7633B5">
        <w:rPr>
          <w:rFonts w:ascii="Times New Roman" w:hAnsi="Times New Roman" w:cs="Times New Roman"/>
          <w:color w:val="000000"/>
          <w:sz w:val="24"/>
        </w:rPr>
        <w:t>O</w:t>
      </w:r>
      <w:r w:rsidR="007633B5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7633B5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y el PEDOT</w:t>
      </w:r>
      <w:proofErr w:type="gramStart"/>
      <w:r w:rsidR="007633B5">
        <w:rPr>
          <w:rFonts w:ascii="Times New Roman" w:hAnsi="Times New Roman"/>
          <w:color w:val="000000"/>
          <w:sz w:val="24"/>
          <w:szCs w:val="24"/>
          <w:lang w:val="es-ES_tradnl"/>
        </w:rPr>
        <w:t>:PSS</w:t>
      </w:r>
      <w:proofErr w:type="gramEnd"/>
      <w:r w:rsidR="007633B5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ofrecen posibles ventajas en términos de simplificación y reducción de costos de proceso, los resultados aquí presentados aún carecen de una eficiencia de conversión competitiva (</w:t>
      </w:r>
      <w:r w:rsidR="00F92677">
        <w:rPr>
          <w:rFonts w:ascii="Times New Roman" w:hAnsi="Times New Roman"/>
          <w:color w:val="000000"/>
          <w:sz w:val="24"/>
          <w:szCs w:val="24"/>
          <w:lang w:val="es-ES_tradnl"/>
        </w:rPr>
        <w:t>sobre todo</w:t>
      </w:r>
      <w:r w:rsidR="007633B5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en </w:t>
      </w:r>
      <w:r w:rsidR="007633B5" w:rsidRPr="007633B5">
        <w:rPr>
          <w:rFonts w:ascii="Times New Roman" w:hAnsi="Times New Roman"/>
          <w:i/>
          <w:color w:val="000000"/>
          <w:sz w:val="24"/>
          <w:szCs w:val="24"/>
          <w:lang w:val="es-ES_tradnl"/>
        </w:rPr>
        <w:t>V</w:t>
      </w:r>
      <w:r w:rsidR="007633B5" w:rsidRPr="007633B5">
        <w:rPr>
          <w:rFonts w:ascii="Times New Roman" w:hAnsi="Times New Roman"/>
          <w:i/>
          <w:color w:val="000000"/>
          <w:sz w:val="24"/>
          <w:szCs w:val="24"/>
          <w:vertAlign w:val="subscript"/>
          <w:lang w:val="es-ES_tradnl"/>
        </w:rPr>
        <w:t>OC</w:t>
      </w:r>
      <w:r w:rsidR="00607993">
        <w:rPr>
          <w:rFonts w:ascii="Times New Roman" w:hAnsi="Times New Roman"/>
          <w:color w:val="000000"/>
          <w:sz w:val="24"/>
          <w:szCs w:val="24"/>
          <w:lang w:val="es-ES_tradnl"/>
        </w:rPr>
        <w:t>), por lo que mejoras en</w:t>
      </w:r>
      <w:r w:rsidR="007633B5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</w:t>
      </w:r>
      <w:proofErr w:type="spellStart"/>
      <w:r w:rsidR="007633B5">
        <w:rPr>
          <w:rFonts w:ascii="Times New Roman" w:hAnsi="Times New Roman"/>
          <w:color w:val="000000"/>
          <w:sz w:val="24"/>
          <w:szCs w:val="24"/>
          <w:lang w:val="es-ES_tradnl"/>
        </w:rPr>
        <w:t>pasivación</w:t>
      </w:r>
      <w:proofErr w:type="spellEnd"/>
      <w:r w:rsidR="007633B5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, </w:t>
      </w:r>
      <w:proofErr w:type="spellStart"/>
      <w:r w:rsidR="00607993">
        <w:rPr>
          <w:rFonts w:ascii="Times New Roman" w:hAnsi="Times New Roman"/>
          <w:color w:val="000000"/>
          <w:sz w:val="24"/>
          <w:szCs w:val="24"/>
          <w:lang w:val="es-ES_tradnl"/>
        </w:rPr>
        <w:t>reflectancia</w:t>
      </w:r>
      <w:proofErr w:type="spellEnd"/>
      <w:r w:rsidR="007633B5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y resistencias de contacto</w:t>
      </w:r>
      <w:r w:rsidR="00607993">
        <w:rPr>
          <w:rFonts w:ascii="Times New Roman" w:hAnsi="Times New Roman"/>
          <w:color w:val="000000"/>
          <w:sz w:val="24"/>
          <w:szCs w:val="24"/>
          <w:lang w:val="es-ES_tradnl"/>
        </w:rPr>
        <w:t xml:space="preserve"> son aún necesarias.</w:t>
      </w:r>
    </w:p>
    <w:p w14:paraId="39BDCEE4" w14:textId="77777777" w:rsidR="00016939" w:rsidRPr="00016939" w:rsidRDefault="00016939" w:rsidP="000169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3"/>
          <w:sz w:val="24"/>
          <w:szCs w:val="24"/>
          <w:lang w:val="es-ES_tradnl"/>
        </w:rPr>
      </w:pPr>
    </w:p>
    <w:p w14:paraId="41B6C3AA" w14:textId="349D39A7" w:rsidR="00016939" w:rsidRPr="00016939" w:rsidRDefault="00016939" w:rsidP="000169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3"/>
          <w:sz w:val="20"/>
          <w:szCs w:val="24"/>
          <w:lang w:val="es-ES_tradnl"/>
        </w:rPr>
      </w:pPr>
      <w:r>
        <w:rPr>
          <w:rFonts w:ascii="Times New Roman" w:hAnsi="Times New Roman" w:cs="Times New Roman"/>
          <w:bCs/>
          <w:noProof/>
          <w:color w:val="000000"/>
          <w:spacing w:val="-3"/>
          <w:sz w:val="20"/>
          <w:szCs w:val="24"/>
        </w:rPr>
        <w:drawing>
          <wp:inline distT="0" distB="0" distL="0" distR="0" wp14:anchorId="255D983B" wp14:editId="783216AF">
            <wp:extent cx="3005455" cy="1749425"/>
            <wp:effectExtent l="0" t="0" r="4445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D41F4" w14:textId="2B14BE4B" w:rsidR="00C435F1" w:rsidRDefault="00C435F1" w:rsidP="004A71CF">
      <w:pPr>
        <w:widowControl w:val="0"/>
        <w:autoSpaceDE w:val="0"/>
        <w:autoSpaceDN w:val="0"/>
        <w:adjustRightInd w:val="0"/>
        <w:spacing w:before="1"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4"/>
          <w:lang w:val="es-ES_tradnl"/>
        </w:rPr>
      </w:pPr>
      <w:r w:rsidRPr="00276F15">
        <w:rPr>
          <w:rFonts w:ascii="Times New Roman" w:hAnsi="Times New Roman" w:cs="Times New Roman"/>
          <w:b/>
          <w:bCs/>
          <w:color w:val="000000"/>
          <w:spacing w:val="-3"/>
          <w:sz w:val="20"/>
          <w:szCs w:val="24"/>
          <w:lang w:val="es-ES_tradnl"/>
        </w:rPr>
        <w:lastRenderedPageBreak/>
        <w:t>F</w:t>
      </w:r>
      <w:r w:rsidR="00115B55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 xml:space="preserve">igura </w:t>
      </w:r>
      <w:r w:rsidR="008154DD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>7</w:t>
      </w:r>
      <w:r w:rsidRPr="00276F15">
        <w:rPr>
          <w:rFonts w:ascii="Times New Roman" w:hAnsi="Times New Roman" w:cs="Times New Roman"/>
          <w:b/>
          <w:bCs/>
          <w:color w:val="000000"/>
          <w:sz w:val="20"/>
          <w:szCs w:val="24"/>
          <w:lang w:val="es-ES_tradnl"/>
        </w:rPr>
        <w:t xml:space="preserve">. </w:t>
      </w:r>
      <w:r w:rsidR="008154DD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Análisis cualitativo de </w:t>
      </w:r>
      <w:r w:rsidR="001A48DA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los tres materiales investigados para los valores relativos de </w:t>
      </w:r>
      <w:r w:rsidR="001A48DA" w:rsidRPr="00FB2582">
        <w:rPr>
          <w:rFonts w:ascii="Times New Roman" w:hAnsi="Times New Roman" w:cs="Times New Roman"/>
          <w:i/>
          <w:color w:val="000000"/>
          <w:spacing w:val="-1"/>
          <w:sz w:val="20"/>
          <w:szCs w:val="24"/>
          <w:lang w:val="es-ES_tradnl"/>
        </w:rPr>
        <w:t>V</w:t>
      </w:r>
      <w:r w:rsidR="001A48DA" w:rsidRPr="00FB2582">
        <w:rPr>
          <w:rFonts w:ascii="Times New Roman" w:hAnsi="Times New Roman" w:cs="Times New Roman"/>
          <w:i/>
          <w:color w:val="000000"/>
          <w:spacing w:val="-1"/>
          <w:sz w:val="20"/>
          <w:szCs w:val="24"/>
          <w:vertAlign w:val="subscript"/>
          <w:lang w:val="es-ES_tradnl"/>
        </w:rPr>
        <w:t>OC</w:t>
      </w:r>
      <w:r w:rsidR="001A48DA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y </w:t>
      </w:r>
      <w:r w:rsidR="001A48DA" w:rsidRPr="00FB2582">
        <w:rPr>
          <w:rFonts w:ascii="Times New Roman" w:hAnsi="Times New Roman" w:cs="Times New Roman"/>
          <w:i/>
          <w:color w:val="000000"/>
          <w:spacing w:val="-1"/>
          <w:sz w:val="20"/>
          <w:szCs w:val="24"/>
          <w:lang w:val="es-ES_tradnl"/>
        </w:rPr>
        <w:t>J</w:t>
      </w:r>
      <w:r w:rsidR="001A48DA" w:rsidRPr="00FB2582">
        <w:rPr>
          <w:rFonts w:ascii="Times New Roman" w:hAnsi="Times New Roman" w:cs="Times New Roman"/>
          <w:i/>
          <w:color w:val="000000"/>
          <w:spacing w:val="-1"/>
          <w:sz w:val="20"/>
          <w:szCs w:val="24"/>
          <w:vertAlign w:val="subscript"/>
          <w:lang w:val="es-ES_tradnl"/>
        </w:rPr>
        <w:t>SC</w:t>
      </w:r>
      <w:r w:rsidR="00606166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y para las variables</w:t>
      </w:r>
      <w:r w:rsidR="001A48DA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seguridad</w:t>
      </w:r>
      <w:r w:rsidR="00C36DE8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, presión</w:t>
      </w:r>
      <w:r w:rsidR="00FB2582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y temperatura </w:t>
      </w:r>
      <w:r w:rsidR="001A48DA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del </w:t>
      </w:r>
      <w:r w:rsidR="00606166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proceso</w:t>
      </w:r>
      <w:r w:rsidR="001A48DA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 xml:space="preserve"> de </w:t>
      </w:r>
      <w:r w:rsidR="00417964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depósito</w:t>
      </w:r>
      <w:r w:rsidR="00FB2582">
        <w:rPr>
          <w:rFonts w:ascii="Times New Roman" w:hAnsi="Times New Roman" w:cs="Times New Roman"/>
          <w:color w:val="000000"/>
          <w:spacing w:val="-1"/>
          <w:sz w:val="20"/>
          <w:szCs w:val="24"/>
          <w:lang w:val="es-ES_tradnl"/>
        </w:rPr>
        <w:t>.</w:t>
      </w:r>
    </w:p>
    <w:p w14:paraId="613F9064" w14:textId="77777777" w:rsidR="00FB2582" w:rsidRPr="00115B55" w:rsidRDefault="00FB2582" w:rsidP="009F413B">
      <w:pPr>
        <w:widowControl w:val="0"/>
        <w:tabs>
          <w:tab w:val="left" w:pos="4360"/>
        </w:tabs>
        <w:autoSpaceDE w:val="0"/>
        <w:autoSpaceDN w:val="0"/>
        <w:adjustRightInd w:val="0"/>
        <w:spacing w:line="240" w:lineRule="auto"/>
        <w:ind w:right="-35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11B68226" w14:textId="30178B31" w:rsidR="00FA3B5C" w:rsidRPr="00276F15" w:rsidRDefault="00B90037" w:rsidP="00520B31">
      <w:pPr>
        <w:widowControl w:val="0"/>
        <w:autoSpaceDE w:val="0"/>
        <w:autoSpaceDN w:val="0"/>
        <w:adjustRightInd w:val="0"/>
        <w:spacing w:after="0" w:line="240" w:lineRule="auto"/>
        <w:ind w:right="80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t>6</w:t>
      </w:r>
      <w:r w:rsidR="008C2EE8" w:rsidRPr="00276F15"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t xml:space="preserve">. </w:t>
      </w:r>
      <w:r w:rsidR="008C2EE8" w:rsidRPr="00276F15">
        <w:rPr>
          <w:rFonts w:ascii="Times New Roman" w:hAnsi="Times New Roman" w:cs="Times New Roman"/>
          <w:b/>
          <w:bCs/>
          <w:color w:val="000000"/>
          <w:spacing w:val="48"/>
          <w:sz w:val="24"/>
          <w:szCs w:val="24"/>
          <w:lang w:val="es-ES_tradnl"/>
        </w:rPr>
        <w:t xml:space="preserve"> </w:t>
      </w:r>
      <w:r w:rsidR="002E4585" w:rsidRPr="00276F15"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t>Conclusiones</w:t>
      </w:r>
    </w:p>
    <w:p w14:paraId="5692F53C" w14:textId="178E985C" w:rsidR="00C34063" w:rsidRDefault="00364AAC" w:rsidP="00B05987">
      <w:pPr>
        <w:widowControl w:val="0"/>
        <w:autoSpaceDE w:val="0"/>
        <w:autoSpaceDN w:val="0"/>
        <w:adjustRightInd w:val="0"/>
        <w:spacing w:after="0" w:line="240" w:lineRule="auto"/>
        <w:ind w:right="81"/>
        <w:jc w:val="both"/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Dos materiales transportadores de huecos alternativo</w:t>
      </w:r>
      <w:r w:rsidR="005C22B8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s, 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y PEDOT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:PSS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, fueron utilizados como </w:t>
      </w:r>
      <w:r w:rsidR="00B22EA5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contactos selectivos tipo p en celdas de </w:t>
      </w:r>
      <w:proofErr w:type="spellStart"/>
      <w:r w:rsidR="00B22EA5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heterounión</w:t>
      </w:r>
      <w:proofErr w:type="spellEnd"/>
      <w:r w:rsidR="00B22EA5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de silicio cristalino</w:t>
      </w:r>
      <w:r w:rsidR="00A362F5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tipo n</w:t>
      </w:r>
      <w:r w:rsidR="00B22EA5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. La caracterización eléctrica mostró resisti</w:t>
      </w:r>
      <w:r w:rsidR="00496A57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>vidades de contacto de 0.03 y 0.37</w:t>
      </w:r>
      <w:r w:rsidR="00B22EA5">
        <w:rPr>
          <w:rFonts w:ascii="Times New Roman" w:hAnsi="Times New Roman" w:cs="Times New Roman"/>
          <w:color w:val="000000"/>
          <w:spacing w:val="-1"/>
          <w:sz w:val="24"/>
          <w:szCs w:val="24"/>
          <w:lang w:val="es-ES_tradnl"/>
        </w:rPr>
        <w:t xml:space="preserve"> </w:t>
      </w:r>
      <w:r w:rsidR="00B22EA5" w:rsidRPr="00B22EA5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Ωcm</w:t>
      </w:r>
      <w:r w:rsidR="00B22EA5" w:rsidRPr="00B22EA5">
        <w:rPr>
          <w:rFonts w:ascii="Times New Roman" w:hAnsi="Times New Roman" w:cs="Times New Roman"/>
          <w:color w:val="000000"/>
          <w:spacing w:val="1"/>
          <w:sz w:val="24"/>
          <w:szCs w:val="20"/>
          <w:vertAlign w:val="superscript"/>
          <w:lang w:val="es-ES_tradnl"/>
        </w:rPr>
        <w:t>2</w:t>
      </w:r>
      <w:r w:rsidR="00B22EA5">
        <w:rPr>
          <w:rFonts w:ascii="Times New Roman" w:hAnsi="Times New Roman" w:cs="Times New Roman"/>
          <w:color w:val="000000"/>
          <w:spacing w:val="1"/>
          <w:sz w:val="24"/>
          <w:szCs w:val="20"/>
          <w:vertAlign w:val="superscript"/>
          <w:lang w:val="es-ES_tradnl"/>
        </w:rPr>
        <w:t xml:space="preserve"> </w:t>
      </w:r>
      <w:r w:rsidR="007B4DB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para </w:t>
      </w:r>
      <w:r w:rsidR="00B22EA5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PEDOT</w:t>
      </w:r>
      <w:proofErr w:type="gramStart"/>
      <w:r w:rsidR="00B22EA5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:PSS</w:t>
      </w:r>
      <w:proofErr w:type="gramEnd"/>
      <w:r w:rsidR="00A362F5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/Al</w:t>
      </w:r>
      <w:r w:rsidR="00B22EA5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y </w:t>
      </w:r>
      <w:r w:rsidR="007B4DB0">
        <w:rPr>
          <w:rFonts w:ascii="Times New Roman" w:hAnsi="Times New Roman" w:cs="Times New Roman"/>
          <w:bCs/>
          <w:color w:val="000000"/>
          <w:sz w:val="24"/>
          <w:szCs w:val="24"/>
          <w:lang w:val="es-ES_tradnl"/>
        </w:rPr>
        <w:t>CI</w:t>
      </w:r>
      <w:r w:rsidR="005C22B8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/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A362F5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/Al, donde la capa de inversión CI hace de contacto selectivo para los huecos </w:t>
      </w:r>
      <w:proofErr w:type="spellStart"/>
      <w:r w:rsidR="00A362F5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fotogenerados</w:t>
      </w:r>
      <w:proofErr w:type="spellEnd"/>
      <w:r w:rsidR="00A362F5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. </w:t>
      </w:r>
      <w:r w:rsidR="00D5625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Dado que la resistencia cuadro </w:t>
      </w:r>
      <w:proofErr w:type="spellStart"/>
      <w:r w:rsidR="00D5625F" w:rsidRPr="00D5625F">
        <w:rPr>
          <w:rFonts w:ascii="Times New Roman" w:hAnsi="Times New Roman" w:cs="Times New Roman"/>
          <w:i/>
          <w:color w:val="000000"/>
          <w:spacing w:val="1"/>
          <w:sz w:val="24"/>
          <w:szCs w:val="20"/>
          <w:lang w:val="es-ES_tradnl"/>
        </w:rPr>
        <w:t>R</w:t>
      </w:r>
      <w:r w:rsidR="008C096C">
        <w:rPr>
          <w:rFonts w:ascii="Times New Roman" w:hAnsi="Times New Roman" w:cs="Times New Roman"/>
          <w:i/>
          <w:color w:val="000000"/>
          <w:spacing w:val="1"/>
          <w:sz w:val="24"/>
          <w:szCs w:val="20"/>
          <w:vertAlign w:val="subscript"/>
          <w:lang w:val="es-ES_tradnl"/>
        </w:rPr>
        <w:t>sh</w:t>
      </w:r>
      <w:proofErr w:type="spellEnd"/>
      <w:r w:rsidR="00D5625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del PEDOT</w:t>
      </w:r>
      <w:proofErr w:type="gramStart"/>
      <w:r w:rsidR="00D5625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:PSS</w:t>
      </w:r>
      <w:proofErr w:type="gramEnd"/>
      <w:r w:rsidR="00D5625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es comparable a aquel</w:t>
      </w:r>
      <w:r w:rsidR="008C096C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la del ITO, se evitó el uso de e</w:t>
      </w:r>
      <w:r w:rsidR="00D5625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ste último </w:t>
      </w:r>
      <w:r w:rsidR="00FD2F3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en el dispositivo solar.</w:t>
      </w:r>
      <w:r w:rsidR="00115B55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</w:t>
      </w:r>
      <w:r w:rsidR="00A362F5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Los </w:t>
      </w:r>
      <w:r w:rsidR="00D5625F" w:rsidRPr="00D5625F">
        <w:rPr>
          <w:rFonts w:ascii="Times New Roman" w:hAnsi="Times New Roman" w:cs="Times New Roman"/>
          <w:i/>
          <w:color w:val="000000"/>
          <w:spacing w:val="1"/>
          <w:sz w:val="24"/>
          <w:szCs w:val="20"/>
          <w:lang w:val="es-ES_tradnl"/>
        </w:rPr>
        <w:t>V</w:t>
      </w:r>
      <w:r w:rsidR="00D5625F" w:rsidRPr="00D5625F">
        <w:rPr>
          <w:rFonts w:ascii="Times New Roman" w:hAnsi="Times New Roman" w:cs="Times New Roman"/>
          <w:i/>
          <w:color w:val="000000"/>
          <w:spacing w:val="1"/>
          <w:sz w:val="24"/>
          <w:szCs w:val="20"/>
          <w:vertAlign w:val="subscript"/>
          <w:lang w:val="es-ES_tradnl"/>
        </w:rPr>
        <w:t>OC</w:t>
      </w:r>
      <w:r w:rsidR="00D5625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medidos para las </w:t>
      </w:r>
      <w:proofErr w:type="spellStart"/>
      <w:r w:rsidR="00D5625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het</w:t>
      </w:r>
      <w:r w:rsidR="005C22B8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erouniones</w:t>
      </w:r>
      <w:proofErr w:type="spellEnd"/>
      <w:r w:rsidR="005C22B8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PEDOT</w:t>
      </w:r>
      <w:proofErr w:type="gramStart"/>
      <w:r w:rsidR="005C22B8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:PSS</w:t>
      </w:r>
      <w:proofErr w:type="gramEnd"/>
      <w:r w:rsidR="005C22B8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/c-Si y </w:t>
      </w:r>
      <w:r w:rsidR="005C22B8">
        <w:rPr>
          <w:rFonts w:ascii="Times New Roman" w:hAnsi="Times New Roman" w:cs="Times New Roman"/>
          <w:color w:val="000000"/>
          <w:sz w:val="24"/>
        </w:rPr>
        <w:t>V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2</w:t>
      </w:r>
      <w:r w:rsidR="005C22B8">
        <w:rPr>
          <w:rFonts w:ascii="Times New Roman" w:hAnsi="Times New Roman" w:cs="Times New Roman"/>
          <w:color w:val="000000"/>
          <w:sz w:val="24"/>
        </w:rPr>
        <w:t>O</w:t>
      </w:r>
      <w:r w:rsidR="005C22B8" w:rsidRPr="00F745D0">
        <w:rPr>
          <w:rFonts w:ascii="Times New Roman" w:hAnsi="Times New Roman" w:cs="Times New Roman"/>
          <w:color w:val="000000"/>
          <w:sz w:val="24"/>
          <w:vertAlign w:val="subscript"/>
        </w:rPr>
        <w:t>5</w:t>
      </w:r>
      <w:r w:rsidR="00D5625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/c-Si fueron de 570 y 611 </w:t>
      </w:r>
      <w:proofErr w:type="spellStart"/>
      <w:r w:rsidR="00D5625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mV</w:t>
      </w:r>
      <w:proofErr w:type="spellEnd"/>
      <w:r w:rsidR="00D5625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respectivamente, con eficiencias</w:t>
      </w:r>
      <w:r w:rsidR="007327B4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de 11.</w:t>
      </w:r>
      <w:r w:rsidR="00BE751F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7</w:t>
      </w:r>
      <w:r w:rsidR="00F016F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% y 14.9%</w:t>
      </w:r>
      <w:r w:rsidR="00115B55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.</w:t>
      </w:r>
    </w:p>
    <w:p w14:paraId="768BF0FE" w14:textId="77777777" w:rsidR="00C34063" w:rsidRDefault="00C34063" w:rsidP="00B05987">
      <w:pPr>
        <w:widowControl w:val="0"/>
        <w:autoSpaceDE w:val="0"/>
        <w:autoSpaceDN w:val="0"/>
        <w:adjustRightInd w:val="0"/>
        <w:spacing w:after="0" w:line="240" w:lineRule="auto"/>
        <w:ind w:right="81"/>
        <w:jc w:val="both"/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</w:pPr>
    </w:p>
    <w:p w14:paraId="21AB95B1" w14:textId="21A642AA" w:rsidR="00FA3B5C" w:rsidRPr="00B22EA5" w:rsidRDefault="00C15C68" w:rsidP="009F413B">
      <w:pPr>
        <w:widowControl w:val="0"/>
        <w:autoSpaceDE w:val="0"/>
        <w:autoSpaceDN w:val="0"/>
        <w:adjustRightInd w:val="0"/>
        <w:spacing w:after="0" w:line="240" w:lineRule="auto"/>
        <w:ind w:right="81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Tras haber demostrado la viabilidad de este tipo de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hetero</w:t>
      </w:r>
      <w:proofErr w:type="spellEnd"/>
      <w:r w:rsidR="00C34063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estructuras en celdas solares, se pretende investigar </w:t>
      </w:r>
      <w:r w:rsidR="002057DA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en un</w:t>
      </w:r>
      <w:r w:rsidR="00C34063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futuro cercano nuevos </w:t>
      </w:r>
      <w:r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materiales alternativos que sirva</w:t>
      </w:r>
      <w:r w:rsidR="00D66F1A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n a su vez de contactos selectivos tipo n</w:t>
      </w:r>
      <w:r w:rsidR="00942351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, como TiO</w:t>
      </w:r>
      <w:r w:rsidR="00942351" w:rsidRPr="00942351">
        <w:rPr>
          <w:rFonts w:ascii="Times New Roman" w:hAnsi="Times New Roman" w:cs="Times New Roman"/>
          <w:color w:val="000000"/>
          <w:spacing w:val="1"/>
          <w:sz w:val="24"/>
          <w:szCs w:val="20"/>
          <w:vertAlign w:val="subscript"/>
          <w:lang w:val="es-ES_tradnl"/>
        </w:rPr>
        <w:t>2</w:t>
      </w:r>
      <w:r w:rsidR="00637F4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[20</w:t>
      </w:r>
      <w:r w:rsidR="00942351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] o Mg</w:t>
      </w:r>
      <w:r w:rsidR="00F016F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F</w:t>
      </w:r>
      <w:r w:rsidR="00942351" w:rsidRPr="00942351">
        <w:rPr>
          <w:rFonts w:ascii="Times New Roman" w:hAnsi="Times New Roman" w:cs="Times New Roman"/>
          <w:color w:val="000000"/>
          <w:spacing w:val="1"/>
          <w:sz w:val="24"/>
          <w:szCs w:val="20"/>
          <w:vertAlign w:val="subscript"/>
          <w:lang w:val="es-ES_tradnl"/>
        </w:rPr>
        <w:t>2</w:t>
      </w:r>
      <w:r w:rsidR="00637F4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[21</w:t>
      </w:r>
      <w:r w:rsidR="00F016F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]</w:t>
      </w:r>
      <w:r w:rsidR="00D66F1A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. </w:t>
      </w:r>
      <w:r w:rsidR="00637F4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Eventualmente</w:t>
      </w:r>
      <w:r w:rsidR="00D66F1A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, se podría </w:t>
      </w:r>
      <w:r w:rsidR="002057DA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diseñar</w:t>
      </w:r>
      <w:r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</w:t>
      </w:r>
      <w:r w:rsidR="00C34063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un dispositivo </w:t>
      </w:r>
      <w:r w:rsidR="00A84A2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con estructura </w:t>
      </w:r>
      <w:r w:rsidR="00496A57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p/</w:t>
      </w:r>
      <w:r w:rsidR="00637F4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(n)</w:t>
      </w:r>
      <w:r w:rsidR="00637F40" w:rsidRPr="00637F40">
        <w:rPr>
          <w:rFonts w:ascii="Times New Roman" w:hAnsi="Times New Roman" w:cs="Times New Roman"/>
          <w:color w:val="000000"/>
          <w:spacing w:val="1"/>
          <w:sz w:val="12"/>
          <w:szCs w:val="20"/>
          <w:lang w:val="es-ES_tradnl"/>
        </w:rPr>
        <w:t xml:space="preserve"> </w:t>
      </w:r>
      <w:r w:rsidR="00496A57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c-Si(n)/n</w:t>
      </w:r>
      <w:r w:rsidR="00496A57" w:rsidRPr="00496A57">
        <w:rPr>
          <w:rFonts w:ascii="Times New Roman" w:hAnsi="Times New Roman" w:cs="Times New Roman"/>
          <w:color w:val="000000"/>
          <w:spacing w:val="1"/>
          <w:sz w:val="24"/>
          <w:szCs w:val="20"/>
          <w:vertAlign w:val="superscript"/>
          <w:lang w:val="es-ES_tradnl"/>
        </w:rPr>
        <w:t>+</w:t>
      </w:r>
      <w:r w:rsidR="00496A57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o n</w:t>
      </w:r>
      <w:proofErr w:type="gramStart"/>
      <w:r w:rsidR="00496A57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/</w:t>
      </w:r>
      <w:r w:rsidR="00637F4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(</w:t>
      </w:r>
      <w:proofErr w:type="gramEnd"/>
      <w:r w:rsidR="00637F4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p)</w:t>
      </w:r>
      <w:r w:rsidR="00637F40" w:rsidRPr="00637F40">
        <w:rPr>
          <w:rFonts w:ascii="Times New Roman" w:hAnsi="Times New Roman" w:cs="Times New Roman"/>
          <w:color w:val="000000"/>
          <w:spacing w:val="1"/>
          <w:sz w:val="12"/>
          <w:szCs w:val="20"/>
          <w:lang w:val="es-ES_tradnl"/>
        </w:rPr>
        <w:t xml:space="preserve"> </w:t>
      </w:r>
      <w:r w:rsidR="00496A57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c-S</w:t>
      </w:r>
      <w:r w:rsidR="00637F4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i</w:t>
      </w:r>
      <w:r w:rsidR="00496A57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/p</w:t>
      </w:r>
      <w:r w:rsidR="00496A57" w:rsidRPr="00496A57">
        <w:rPr>
          <w:rFonts w:ascii="Times New Roman" w:hAnsi="Times New Roman" w:cs="Times New Roman"/>
          <w:color w:val="000000"/>
          <w:spacing w:val="1"/>
          <w:sz w:val="24"/>
          <w:szCs w:val="20"/>
          <w:vertAlign w:val="superscript"/>
          <w:lang w:val="es-ES_tradnl"/>
        </w:rPr>
        <w:t>+</w:t>
      </w:r>
      <w:r w:rsidR="002057DA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totalmente </w:t>
      </w:r>
      <w:r w:rsidR="00C34063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libre</w:t>
      </w:r>
      <w:r w:rsidR="00D66F1A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de </w:t>
      </w:r>
      <w:r w:rsidR="00637F4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capas</w:t>
      </w:r>
      <w:r w:rsidR="00D66F1A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dopantes </w:t>
      </w:r>
      <w:r w:rsidR="002057DA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convencionales</w:t>
      </w:r>
      <w:r w:rsidR="00AA0834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, como ha sido reportado recientemente para una estructura de tipo MoO</w:t>
      </w:r>
      <w:r w:rsidR="00AA0834" w:rsidRPr="00F016F2">
        <w:rPr>
          <w:rFonts w:ascii="Times New Roman" w:hAnsi="Times New Roman" w:cs="Times New Roman"/>
          <w:color w:val="000000"/>
          <w:spacing w:val="1"/>
          <w:sz w:val="24"/>
          <w:szCs w:val="20"/>
          <w:vertAlign w:val="subscript"/>
          <w:lang w:val="es-ES_tradnl"/>
        </w:rPr>
        <w:t>3</w:t>
      </w:r>
      <w:r w:rsidR="00AA0834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/</w:t>
      </w:r>
      <w:r w:rsidR="00637F4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(</w:t>
      </w:r>
      <w:r w:rsidR="00AA0834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n</w:t>
      </w:r>
      <w:r w:rsidR="00637F4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)</w:t>
      </w:r>
      <w:r w:rsidR="00AA0834" w:rsidRPr="00637F40">
        <w:rPr>
          <w:rFonts w:ascii="Times New Roman" w:hAnsi="Times New Roman" w:cs="Times New Roman"/>
          <w:color w:val="000000"/>
          <w:spacing w:val="1"/>
          <w:sz w:val="12"/>
          <w:szCs w:val="20"/>
          <w:lang w:val="es-ES_tradnl"/>
        </w:rPr>
        <w:t xml:space="preserve"> </w:t>
      </w:r>
      <w:r w:rsidR="00AA0834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c-Si/</w:t>
      </w:r>
      <w:proofErr w:type="spellStart"/>
      <w:r w:rsidR="00AA0834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LiF</w:t>
      </w:r>
      <w:proofErr w:type="spellEnd"/>
      <w:r w:rsidR="00AA0834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con </w:t>
      </w:r>
      <w:proofErr w:type="spellStart"/>
      <w:r w:rsidR="00F016F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intercapas</w:t>
      </w:r>
      <w:proofErr w:type="spellEnd"/>
      <w:r w:rsidR="00F016F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</w:t>
      </w:r>
      <w:proofErr w:type="spellStart"/>
      <w:r w:rsidR="00F016F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pasivantes</w:t>
      </w:r>
      <w:proofErr w:type="spellEnd"/>
      <w:r w:rsidR="00F016F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de (i) </w:t>
      </w:r>
      <w:proofErr w:type="spellStart"/>
      <w:r w:rsidR="00F016F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a-Si:H</w:t>
      </w:r>
      <w:proofErr w:type="spellEnd"/>
      <w:r w:rsidR="00F016F2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</w:t>
      </w:r>
      <w:r w:rsidR="00637F4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[22</w:t>
      </w:r>
      <w:r w:rsidR="00AA0834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]</w:t>
      </w:r>
      <w:r w:rsidR="00A84A2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y una eficiencia de 19.4%</w:t>
      </w:r>
      <w:r w:rsidR="008519BD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. De este modo, una vez alcanzadas eficiencias competitivas, </w:t>
      </w:r>
      <w:r w:rsidR="00A84A2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la implementación de materiales depositados a </w:t>
      </w:r>
      <w:r w:rsidR="00D66F1A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temperatura y</w:t>
      </w:r>
      <w:r w:rsidR="00A84A2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/o</w:t>
      </w:r>
      <w:r w:rsidR="00D66F1A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presión</w:t>
      </w:r>
      <w:r w:rsidR="00496A57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ambientes</w:t>
      </w:r>
      <w:r w:rsidR="00A84A2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podrían </w:t>
      </w:r>
      <w:r w:rsidR="00C34063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reduci</w:t>
      </w:r>
      <w:r w:rsidR="00A84A20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r</w:t>
      </w:r>
      <w:r w:rsidR="00D66F1A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 xml:space="preserve"> signi</w:t>
      </w:r>
      <w:r w:rsidR="00C34063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ficativa</w:t>
      </w:r>
      <w:r w:rsidR="004B67A1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-</w:t>
      </w:r>
      <w:r w:rsidR="00C34063">
        <w:rPr>
          <w:rFonts w:ascii="Times New Roman" w:hAnsi="Times New Roman" w:cs="Times New Roman"/>
          <w:color w:val="000000"/>
          <w:spacing w:val="1"/>
          <w:sz w:val="24"/>
          <w:szCs w:val="20"/>
          <w:lang w:val="es-ES_tradnl"/>
        </w:rPr>
        <w:t>mente los requisitos energéticos de fabricación de las celdas solares actuales.</w:t>
      </w:r>
    </w:p>
    <w:p w14:paraId="4E9A6F62" w14:textId="77777777" w:rsidR="00FA3B5C" w:rsidRPr="00276F15" w:rsidRDefault="00FA3B5C" w:rsidP="009F413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6A05D6A2" w14:textId="380010DF" w:rsidR="00F45F60" w:rsidRPr="00276F15" w:rsidRDefault="00B90037" w:rsidP="00EA247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t>7</w:t>
      </w:r>
      <w:r w:rsidR="008C2EE8" w:rsidRPr="00276F15"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t xml:space="preserve">. </w:t>
      </w:r>
      <w:r w:rsidR="008C2EE8" w:rsidRPr="00276F15">
        <w:rPr>
          <w:rFonts w:ascii="Times New Roman" w:hAnsi="Times New Roman" w:cs="Times New Roman"/>
          <w:b/>
          <w:bCs/>
          <w:color w:val="000000"/>
          <w:spacing w:val="48"/>
          <w:sz w:val="24"/>
          <w:szCs w:val="24"/>
          <w:lang w:val="es-ES_tradnl"/>
        </w:rPr>
        <w:t xml:space="preserve"> </w:t>
      </w:r>
      <w:r w:rsidR="002E4585" w:rsidRPr="00276F15">
        <w:rPr>
          <w:rFonts w:ascii="Times New Roman" w:hAnsi="Times New Roman" w:cs="Times New Roman"/>
          <w:b/>
          <w:bCs/>
          <w:color w:val="000000"/>
          <w:sz w:val="24"/>
          <w:szCs w:val="24"/>
          <w:lang w:val="es-ES_tradnl"/>
        </w:rPr>
        <w:t>Agradecimientos</w:t>
      </w:r>
    </w:p>
    <w:p w14:paraId="7D080281" w14:textId="11EC660F" w:rsidR="00FA3B5C" w:rsidRPr="00276F15" w:rsidRDefault="00E14893" w:rsidP="00B05987">
      <w:pPr>
        <w:widowControl w:val="0"/>
        <w:autoSpaceDE w:val="0"/>
        <w:autoSpaceDN w:val="0"/>
        <w:adjustRightInd w:val="0"/>
        <w:spacing w:after="0" w:line="240" w:lineRule="auto"/>
        <w:ind w:right="81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Este proyecto fue financiado por </w:t>
      </w:r>
      <w:r w:rsidR="00EA4F5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el </w:t>
      </w:r>
      <w:r w:rsidR="00EA4F5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lastRenderedPageBreak/>
        <w:t>gobierno de España (proyectos ENE2013-48629-C4-1-R y</w:t>
      </w:r>
      <w:r w:rsidR="00EA4F5D" w:rsidRPr="00EA4F5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ENE2014-56237-C4-1-R</w:t>
      </w:r>
      <w:r w:rsidR="00EA4F5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). </w:t>
      </w:r>
      <w:r w:rsidR="0060616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Los autores agradecen a </w:t>
      </w:r>
      <w:proofErr w:type="spellStart"/>
      <w:r w:rsidR="0060616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Trifon</w:t>
      </w:r>
      <w:proofErr w:type="spellEnd"/>
      <w:r w:rsidR="0060616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spellStart"/>
      <w:r w:rsidR="0060616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Trifonov</w:t>
      </w:r>
      <w:proofErr w:type="spellEnd"/>
      <w:r w:rsidR="0060616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por las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imágenes de </w:t>
      </w:r>
      <w:r w:rsidR="004B67A1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SEM</w:t>
      </w:r>
      <w:r w:rsidR="003C396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. L. G. </w:t>
      </w:r>
      <w:proofErr w:type="spellStart"/>
      <w:r w:rsidR="003C396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Gerling</w:t>
      </w:r>
      <w:proofErr w:type="spellEnd"/>
      <w:r w:rsidR="003C396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EA4F5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Sarabia recibió una beca de doctorado otorgada por </w:t>
      </w:r>
      <w:proofErr w:type="spellStart"/>
      <w:r w:rsidR="00EA4F5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CONACyT</w:t>
      </w:r>
      <w:proofErr w:type="spellEnd"/>
      <w:r w:rsidR="00EA4F5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. S. </w:t>
      </w:r>
      <w:proofErr w:type="spellStart"/>
      <w:r w:rsidR="00EA4F5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Mahato</w:t>
      </w:r>
      <w:proofErr w:type="spellEnd"/>
      <w:r w:rsidR="00EA4F5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recibió una beca</w:t>
      </w:r>
      <w:r w:rsidR="007B4DB0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</w:t>
      </w:r>
      <w:r w:rsidR="00EA4F5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estancia de investigación del programa Erasmus </w:t>
      </w:r>
      <w:proofErr w:type="spellStart"/>
      <w:r w:rsidR="00EA4F5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Mundus</w:t>
      </w:r>
      <w:proofErr w:type="spellEnd"/>
      <w:r w:rsidR="00EA4F5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spellStart"/>
      <w:r w:rsidR="00EA4F5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Action</w:t>
      </w:r>
      <w:proofErr w:type="spellEnd"/>
      <w:r w:rsidR="00EA4F5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2 </w:t>
      </w:r>
      <w:proofErr w:type="spellStart"/>
      <w:r w:rsidR="00EA4F5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Areas</w:t>
      </w:r>
      <w:proofErr w:type="spellEnd"/>
      <w:r w:rsidR="00EA4F5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+</w:t>
      </w:r>
      <w:r w:rsidR="001C4D46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.</w:t>
      </w:r>
    </w:p>
    <w:p w14:paraId="4E2DAA9C" w14:textId="77777777" w:rsidR="00037360" w:rsidRPr="00BE751F" w:rsidRDefault="00037360" w:rsidP="00EA247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14:paraId="5A2CE1FA" w14:textId="174827B3" w:rsidR="00EE52D0" w:rsidRPr="009D6BFC" w:rsidRDefault="00B90037" w:rsidP="00EA247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8</w:t>
      </w:r>
      <w:r w:rsidR="00524E0B" w:rsidRPr="009D6BF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. </w:t>
      </w:r>
      <w:r w:rsidR="00524E0B" w:rsidRPr="009D6BFC">
        <w:rPr>
          <w:rFonts w:ascii="Times New Roman" w:hAnsi="Times New Roman" w:cs="Times New Roman"/>
          <w:b/>
          <w:bCs/>
          <w:color w:val="000000"/>
          <w:spacing w:val="48"/>
          <w:sz w:val="24"/>
          <w:szCs w:val="24"/>
          <w:lang w:val="en-US"/>
        </w:rPr>
        <w:t xml:space="preserve"> </w:t>
      </w:r>
      <w:proofErr w:type="spellStart"/>
      <w:r w:rsidR="00524E0B" w:rsidRPr="009D6BF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Referencias</w:t>
      </w:r>
      <w:proofErr w:type="spellEnd"/>
    </w:p>
    <w:p w14:paraId="06E6135C" w14:textId="148263EB" w:rsidR="00EE52D0" w:rsidRDefault="00805388" w:rsidP="00E329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[1] </w:t>
      </w:r>
      <w:r w:rsidR="005C13A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REN21</w:t>
      </w:r>
      <w:r w:rsidR="004C40B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“Renewables 2015</w:t>
      </w:r>
      <w:r w:rsidR="00E3297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Global</w:t>
      </w:r>
      <w:r w:rsidR="00ED3BB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Status Report”, www.ren21.net</w:t>
      </w:r>
    </w:p>
    <w:p w14:paraId="129843DC" w14:textId="77777777" w:rsidR="006E036A" w:rsidRDefault="006E036A" w:rsidP="00E329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700A2045" w14:textId="3B03CECC" w:rsidR="007A29D2" w:rsidRDefault="007A29D2" w:rsidP="007A29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[2] </w:t>
      </w:r>
      <w:proofErr w:type="spellStart"/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Alse</w:t>
      </w:r>
      <w:r w:rsidR="00C0100E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ma</w:t>
      </w:r>
      <w:proofErr w:type="spellEnd"/>
      <w:r w:rsidR="00C0100E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E.A. &amp;</w:t>
      </w:r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de Wild-</w:t>
      </w:r>
      <w:proofErr w:type="spellStart"/>
      <w:r w:rsidR="00813393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scholten</w:t>
      </w:r>
      <w:proofErr w:type="spellEnd"/>
      <w:r w:rsidR="00813393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M.J., “</w:t>
      </w:r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Environmental impacts of crystalline silicon photovoltaic module production</w:t>
      </w:r>
      <w:r w:rsidR="00E3297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”, </w:t>
      </w:r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Pr="009D6BFC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Proceedings of the 13th CIRP International Conference in Life Cycle Engineering</w:t>
      </w:r>
      <w:r w:rsidR="00813393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Leuven, Belgium, </w:t>
      </w:r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May 2006.</w:t>
      </w:r>
    </w:p>
    <w:p w14:paraId="513480DC" w14:textId="77777777" w:rsidR="005C13AA" w:rsidRPr="009D6BFC" w:rsidRDefault="005C13AA" w:rsidP="007A29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7E7CD695" w14:textId="54F75F79" w:rsidR="00E0634F" w:rsidRDefault="007A29D2" w:rsidP="00ED3B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[3</w:t>
      </w:r>
      <w:r w:rsidR="00805388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] </w:t>
      </w:r>
      <w:proofErr w:type="spellStart"/>
      <w:r w:rsidR="00ED3BB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Masuko</w:t>
      </w:r>
      <w:proofErr w:type="spellEnd"/>
      <w:r w:rsidR="00ED3BB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K. </w:t>
      </w:r>
      <w:r w:rsidR="00ED3BBD" w:rsidRPr="00ED3BBD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et al</w:t>
      </w:r>
      <w:r w:rsidR="00ED3BB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., “</w:t>
      </w:r>
      <w:r w:rsidR="00ED3BBD" w:rsidRPr="00ED3BB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Achievement of more than 25 % conversion </w:t>
      </w:r>
      <w:proofErr w:type="spellStart"/>
      <w:r w:rsidR="00ED3BBD" w:rsidRPr="00ED3BB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heterojunction</w:t>
      </w:r>
      <w:proofErr w:type="spellEnd"/>
      <w:r w:rsidR="00ED3BBD" w:rsidRPr="00ED3BB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solar cell</w:t>
      </w:r>
      <w:r w:rsidR="00ED3BB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”, </w:t>
      </w:r>
      <w:r w:rsidR="00ED3BBD" w:rsidRPr="00ED3BBD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 xml:space="preserve">IEEE Journal of </w:t>
      </w:r>
      <w:proofErr w:type="spellStart"/>
      <w:r w:rsidR="00ED3BBD" w:rsidRPr="00ED3BBD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Photovoltaics</w:t>
      </w:r>
      <w:proofErr w:type="spellEnd"/>
      <w:r w:rsidR="00ED3BBD" w:rsidRPr="00ED3BB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4, </w:t>
      </w:r>
      <w:r w:rsidR="00ED3BB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2014, 1433–1435</w:t>
      </w:r>
      <w:r w:rsidR="00ED3BBD" w:rsidRPr="00ED3BBD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14:paraId="1F38F006" w14:textId="77777777" w:rsidR="00F512A1" w:rsidRPr="009D6BFC" w:rsidRDefault="00F512A1" w:rsidP="00E063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72D925D0" w14:textId="442AA4D1" w:rsidR="00E0634F" w:rsidRDefault="00607A33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[4] </w:t>
      </w:r>
      <w:proofErr w:type="spellStart"/>
      <w:r w:rsidR="00E0634F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Battaglia</w:t>
      </w:r>
      <w:proofErr w:type="spellEnd"/>
      <w:r w:rsidR="00C0100E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C.</w:t>
      </w:r>
      <w:r w:rsidR="00E0634F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Martin </w:t>
      </w:r>
      <w:r w:rsidR="00B466E6" w:rsidRP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de </w:t>
      </w:r>
      <w:proofErr w:type="spellStart"/>
      <w:r w:rsidR="00B466E6" w:rsidRP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Nicolás</w:t>
      </w:r>
      <w:proofErr w:type="spellEnd"/>
      <w:r w:rsidR="00B466E6" w:rsidRP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S.</w:t>
      </w:r>
      <w:r w:rsid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B466E6" w:rsidRP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De Wolf, S</w:t>
      </w:r>
      <w:r w:rsid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., Yin, X.</w:t>
      </w:r>
      <w:r w:rsidR="00B466E6" w:rsidRP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Zheng</w:t>
      </w:r>
      <w:proofErr w:type="spellEnd"/>
      <w:r w:rsid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M.,</w:t>
      </w:r>
      <w:r w:rsidR="00B466E6" w:rsidRP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B466E6" w:rsidRP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Ballif</w:t>
      </w:r>
      <w:proofErr w:type="spellEnd"/>
      <w:r w:rsidR="00B466E6" w:rsidRP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C</w:t>
      </w:r>
      <w:r w:rsid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., </w:t>
      </w:r>
      <w:proofErr w:type="spellStart"/>
      <w:r w:rsid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Javey</w:t>
      </w:r>
      <w:proofErr w:type="spellEnd"/>
      <w:r w:rsid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A.</w:t>
      </w:r>
      <w:r w:rsidR="00E0634F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813393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E0634F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“Silicon </w:t>
      </w:r>
      <w:proofErr w:type="spellStart"/>
      <w:r w:rsidR="00E0634F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heterojunction</w:t>
      </w:r>
      <w:proofErr w:type="spellEnd"/>
      <w:r w:rsidR="00E0634F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solar cell with </w:t>
      </w:r>
      <w:proofErr w:type="spellStart"/>
      <w:r w:rsidR="00E0634F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passivated</w:t>
      </w:r>
      <w:proofErr w:type="spellEnd"/>
      <w:r w:rsidR="00E0634F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gramStart"/>
      <w:r w:rsidR="00E0634F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hole</w:t>
      </w:r>
      <w:proofErr w:type="gramEnd"/>
      <w:r w:rsidR="00E0634F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selective </w:t>
      </w:r>
      <w:proofErr w:type="spellStart"/>
      <w:r w:rsidR="00E0634F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MoOx</w:t>
      </w:r>
      <w:proofErr w:type="spellEnd"/>
      <w:r w:rsidR="00E0634F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contact”, </w:t>
      </w:r>
      <w:r w:rsidR="00E0634F" w:rsidRPr="009D6BFC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Applied Physics Letters</w:t>
      </w:r>
      <w:r w:rsidR="00E0634F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104 (11), </w:t>
      </w:r>
      <w:r w:rsidR="00813393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2014, 113902</w:t>
      </w:r>
      <w:r w:rsidR="00E0634F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14:paraId="6D7DCC1E" w14:textId="77777777" w:rsidR="00F512A1" w:rsidRPr="009D6BFC" w:rsidRDefault="00F512A1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2F745999" w14:textId="7D3C4AD7" w:rsidR="00E0634F" w:rsidRDefault="00E0634F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[5</w:t>
      </w:r>
      <w:r w:rsidR="00930541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] </w:t>
      </w:r>
      <w:proofErr w:type="spellStart"/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Bivour</w:t>
      </w:r>
      <w:proofErr w:type="spellEnd"/>
      <w:r w:rsidR="00813393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930541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M., </w:t>
      </w:r>
      <w:proofErr w:type="spellStart"/>
      <w:r w:rsidR="00813393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Temmler</w:t>
      </w:r>
      <w:proofErr w:type="spellEnd"/>
      <w:r w:rsidR="00813393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930541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J., </w:t>
      </w:r>
      <w:proofErr w:type="spellStart"/>
      <w:r w:rsidR="00813393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Steinkemper</w:t>
      </w:r>
      <w:proofErr w:type="spellEnd"/>
      <w:r w:rsidR="00930541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H.</w:t>
      </w:r>
      <w:r w:rsidR="00813393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&amp;</w:t>
      </w:r>
      <w:r w:rsidR="00930541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Hermle</w:t>
      </w:r>
      <w:proofErr w:type="spellEnd"/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930541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M.,</w:t>
      </w:r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“Molybdenum and tungsten oxide: high work function wide band gap contact materials for </w:t>
      </w:r>
      <w:proofErr w:type="gramStart"/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hole</w:t>
      </w:r>
      <w:proofErr w:type="gramEnd"/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selective contacts of silicon solar cells”, </w:t>
      </w:r>
      <w:r w:rsidRPr="009D6BFC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Solar Energy Materials and Solar Cells</w:t>
      </w:r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142, </w:t>
      </w:r>
      <w:r w:rsid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2015, 34</w:t>
      </w:r>
      <w:r w:rsidR="00DE5968" w:rsidRP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–</w:t>
      </w:r>
      <w:r w:rsidR="00813393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41</w:t>
      </w:r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14:paraId="0E0C964F" w14:textId="77777777" w:rsidR="00F512A1" w:rsidRPr="009D6BFC" w:rsidRDefault="00F512A1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09FA3189" w14:textId="58EB0A32" w:rsidR="00E0634F" w:rsidRDefault="00E0634F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[6</w:t>
      </w:r>
      <w:r w:rsidR="00930541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] </w:t>
      </w:r>
      <w:proofErr w:type="spellStart"/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Gerling</w:t>
      </w:r>
      <w:proofErr w:type="spellEnd"/>
      <w:r w:rsidR="00930541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L.G.</w:t>
      </w:r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664BC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Mahato</w:t>
      </w:r>
      <w:proofErr w:type="spellEnd"/>
      <w:r w:rsidR="00664BC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S., Morales-</w:t>
      </w:r>
      <w:proofErr w:type="spellStart"/>
      <w:r w:rsidR="00664BC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Vilches</w:t>
      </w:r>
      <w:proofErr w:type="spellEnd"/>
      <w:r w:rsidR="00664BC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A., </w:t>
      </w:r>
      <w:proofErr w:type="spellStart"/>
      <w:r w:rsidR="00664BC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Masmitja</w:t>
      </w:r>
      <w:proofErr w:type="spellEnd"/>
      <w:r w:rsidR="00664BC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G., Ortega, P.R., </w:t>
      </w:r>
      <w:proofErr w:type="spellStart"/>
      <w:r w:rsidR="00664BC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Voz</w:t>
      </w:r>
      <w:proofErr w:type="spellEnd"/>
      <w:r w:rsidR="00664BC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C., </w:t>
      </w:r>
      <w:proofErr w:type="spellStart"/>
      <w:r w:rsidR="00664BC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Alcubilla</w:t>
      </w:r>
      <w:proofErr w:type="spellEnd"/>
      <w:r w:rsidR="00664BC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R. &amp; </w:t>
      </w:r>
      <w:proofErr w:type="spellStart"/>
      <w:r w:rsidR="00664BCC" w:rsidRPr="00FE456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Puigdollers</w:t>
      </w:r>
      <w:proofErr w:type="spellEnd"/>
      <w:r w:rsidR="00664BCC" w:rsidRPr="00FE456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664BC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J</w:t>
      </w:r>
      <w:r w:rsidR="00B466E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.,</w:t>
      </w:r>
      <w:r w:rsidR="00664BCC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“Transition metal oxides as hole-selective contacts in silicon </w:t>
      </w:r>
      <w:proofErr w:type="spellStart"/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heterojunctions</w:t>
      </w:r>
      <w:proofErr w:type="spellEnd"/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solar cells”, </w:t>
      </w:r>
      <w:r w:rsidRPr="009D6BFC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Solar Energy Materials and Solar Cells</w:t>
      </w:r>
      <w:r w:rsid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145, 2016, 109</w:t>
      </w:r>
      <w:r w:rsidR="00DE5968" w:rsidRP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–</w:t>
      </w:r>
      <w:r w:rsidR="00D633DA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115.</w:t>
      </w:r>
    </w:p>
    <w:p w14:paraId="13EF0E79" w14:textId="77777777" w:rsidR="00F512A1" w:rsidRPr="009D6BFC" w:rsidRDefault="00F512A1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66511C65" w14:textId="00FA04D6" w:rsidR="00C0100E" w:rsidRDefault="00C0100E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[7] </w:t>
      </w:r>
      <w:proofErr w:type="spellStart"/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Zielke</w:t>
      </w:r>
      <w:proofErr w:type="spellEnd"/>
      <w:r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930541" w:rsidRPr="009D6B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D., </w:t>
      </w:r>
      <w:proofErr w:type="spellStart"/>
      <w:r w:rsidR="006E036A" w:rsidRP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Niehaves</w:t>
      </w:r>
      <w:proofErr w:type="spellEnd"/>
      <w:r w:rsidR="006E036A" w:rsidRP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C., </w:t>
      </w:r>
      <w:proofErr w:type="spellStart"/>
      <w:r w:rsid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L</w:t>
      </w:r>
      <w:r w:rsidR="006E036A" w:rsidRP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övenich</w:t>
      </w:r>
      <w:proofErr w:type="spellEnd"/>
      <w:r w:rsidR="006E036A" w:rsidRP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W., </w:t>
      </w:r>
      <w:proofErr w:type="spellStart"/>
      <w:r w:rsidR="006E036A" w:rsidRP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Elschner</w:t>
      </w:r>
      <w:proofErr w:type="spellEnd"/>
      <w:r w:rsidR="006E036A" w:rsidRP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A., </w:t>
      </w:r>
      <w:proofErr w:type="spellStart"/>
      <w:r w:rsidR="006E036A" w:rsidRP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Hörteis</w:t>
      </w:r>
      <w:proofErr w:type="spellEnd"/>
      <w:r w:rsidR="006E036A" w:rsidRP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M. &amp;</w:t>
      </w:r>
      <w:r w:rsidR="006E036A" w:rsidRP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Schmidt,</w:t>
      </w:r>
      <w:r w:rsid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J.,</w:t>
      </w:r>
      <w:r w:rsidR="006E036A" w:rsidRP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“</w:t>
      </w:r>
      <w:r w:rsidR="006E036A" w:rsidRP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Organic-silicon solar cells exceeding 20 % efficiency</w:t>
      </w:r>
      <w:r w:rsid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”</w:t>
      </w:r>
      <w:r w:rsidR="006E036A" w:rsidRP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6E036A" w:rsidRPr="006E036A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 xml:space="preserve">Energy </w:t>
      </w:r>
      <w:proofErr w:type="spellStart"/>
      <w:r w:rsidR="006E036A" w:rsidRPr="006E036A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Procedia</w:t>
      </w:r>
      <w:proofErr w:type="spellEnd"/>
      <w:r w:rsid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77, 2015, </w:t>
      </w:r>
      <w:r w:rsidR="006E036A" w:rsidRPr="006E036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331–339.</w:t>
      </w:r>
    </w:p>
    <w:p w14:paraId="40D937F1" w14:textId="77777777" w:rsidR="00E262B9" w:rsidRDefault="00E262B9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6843EDD1" w14:textId="5A430853" w:rsidR="00E262B9" w:rsidRDefault="00745223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[8] </w:t>
      </w:r>
      <w:r w:rsidRPr="0074522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Werner,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K.,</w:t>
      </w:r>
      <w:r w:rsidRPr="0074522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“</w:t>
      </w:r>
      <w:r w:rsidRPr="0074522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The Evolution of silicon wafer cleaning technology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”</w:t>
      </w:r>
      <w:r w:rsidRPr="0074522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Pr="00E14893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Journal of the Electrochemical Society</w:t>
      </w:r>
      <w:r w:rsidRPr="0074522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137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Pr="0074522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199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0, 1887</w:t>
      </w:r>
      <w:r w:rsidRP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–</w:t>
      </w:r>
      <w:r w:rsidRPr="0074522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1892.</w:t>
      </w:r>
    </w:p>
    <w:p w14:paraId="11075FE4" w14:textId="77777777" w:rsidR="00E262B9" w:rsidRDefault="00E262B9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241BFB30" w14:textId="003A2430" w:rsidR="00E262B9" w:rsidRDefault="00E262B9" w:rsidP="008F7A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[9] </w:t>
      </w:r>
      <w:r w:rsidR="00DE5968" w:rsidRP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Ortega, </w:t>
      </w:r>
      <w:r w:rsid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P.R.,</w:t>
      </w:r>
      <w:r w:rsidR="008F7A20" w:rsidRPr="00BE751F">
        <w:rPr>
          <w:lang w:val="en-US"/>
        </w:rPr>
        <w:t xml:space="preserve"> </w:t>
      </w:r>
      <w:proofErr w:type="spellStart"/>
      <w:r w:rsid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Orpella</w:t>
      </w:r>
      <w:proofErr w:type="spellEnd"/>
      <w:r w:rsidR="008F7A20" w:rsidRP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A., Martín, I.,</w:t>
      </w:r>
      <w:r w:rsidR="008F7A20" w:rsidRP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8F7A20" w:rsidRP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Co</w:t>
      </w:r>
      <w:r w:rsid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lina</w:t>
      </w:r>
      <w:proofErr w:type="spellEnd"/>
      <w:r w:rsid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M., </w:t>
      </w:r>
      <w:proofErr w:type="spellStart"/>
      <w:r w:rsid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López</w:t>
      </w:r>
      <w:proofErr w:type="spellEnd"/>
      <w:r w:rsid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G., </w:t>
      </w:r>
      <w:proofErr w:type="spellStart"/>
      <w:r w:rsid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Voz</w:t>
      </w:r>
      <w:proofErr w:type="spellEnd"/>
      <w:r w:rsid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C., Sánchez</w:t>
      </w:r>
      <w:r w:rsidR="008F7A20" w:rsidRP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M.I., </w:t>
      </w:r>
      <w:proofErr w:type="spellStart"/>
      <w:r w:rsid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Molpeceres</w:t>
      </w:r>
      <w:proofErr w:type="spellEnd"/>
      <w:r w:rsid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C. &amp; </w:t>
      </w:r>
      <w:proofErr w:type="spellStart"/>
      <w:r w:rsidR="008F7A20" w:rsidRP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Alcubilla</w:t>
      </w:r>
      <w:proofErr w:type="spellEnd"/>
      <w:r w:rsidR="00DE5968" w:rsidRP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8F7A2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R., </w:t>
      </w:r>
      <w:r w:rsid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“</w:t>
      </w:r>
      <w:r w:rsidR="00DE5968" w:rsidRP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Laser-fired contact optimization in c-Si solar cells</w:t>
      </w:r>
      <w:r w:rsid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”</w:t>
      </w:r>
      <w:r w:rsidR="00DE5968" w:rsidRP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DE5968" w:rsidRPr="00E14893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Prog</w:t>
      </w:r>
      <w:r w:rsidR="00745223" w:rsidRPr="00E14893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ress in</w:t>
      </w:r>
      <w:r w:rsidR="00DE5968" w:rsidRPr="00E14893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="00DE5968" w:rsidRPr="00E14893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Photovolt</w:t>
      </w:r>
      <w:r w:rsidR="00745223" w:rsidRPr="00E14893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aic</w:t>
      </w:r>
      <w:r w:rsidR="00E14893" w:rsidRPr="00E14893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s</w:t>
      </w:r>
      <w:proofErr w:type="spellEnd"/>
      <w:r w:rsidR="00E14893" w:rsidRPr="00E14893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:</w:t>
      </w:r>
      <w:r w:rsidR="00DE5968" w:rsidRPr="00E14893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 xml:space="preserve"> Res</w:t>
      </w:r>
      <w:r w:rsidR="00745223" w:rsidRPr="00E14893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earch and</w:t>
      </w:r>
      <w:r w:rsidR="00DE5968" w:rsidRPr="00E14893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 xml:space="preserve"> Appl</w:t>
      </w:r>
      <w:r w:rsidR="00745223" w:rsidRPr="00E14893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ications</w:t>
      </w:r>
      <w:r w:rsidR="00DE5968" w:rsidRP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20, </w:t>
      </w:r>
      <w:r w:rsid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2012, </w:t>
      </w:r>
      <w:r w:rsidR="00DE5968" w:rsidRP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173–180</w:t>
      </w:r>
      <w:r w:rsidR="0074522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14:paraId="04CEBD1A" w14:textId="77777777" w:rsidR="00E262B9" w:rsidRDefault="00E262B9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0A39454C" w14:textId="13A2A670" w:rsidR="00E262B9" w:rsidRDefault="00ED3BBD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[10] </w:t>
      </w:r>
      <w:r w:rsidR="00E262B9" w:rsidRPr="00E262B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Schroder, </w:t>
      </w:r>
      <w:r w:rsid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D.K., “</w:t>
      </w:r>
      <w:r w:rsidR="00E262B9" w:rsidRPr="00E262B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Semiconductor material and characterization</w:t>
      </w:r>
      <w:r w:rsid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”, 3</w:t>
      </w:r>
      <w:r w:rsidR="00DE5968" w:rsidRPr="00745223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  <w:lang w:val="en-US"/>
        </w:rPr>
        <w:t>a</w:t>
      </w:r>
      <w:r w:rsid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Edición</w:t>
      </w:r>
      <w:proofErr w:type="spellEnd"/>
      <w:r w:rsidR="00E262B9" w:rsidRPr="00E262B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John Wiley &amp; Sons, Hoboken, EUA</w:t>
      </w:r>
      <w:r w:rsidR="00E262B9" w:rsidRPr="00E262B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2006</w:t>
      </w:r>
      <w:r w:rsidR="008F39E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14:paraId="2D92A7BB" w14:textId="77777777" w:rsidR="008F39EA" w:rsidRDefault="008F39EA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3A9909C5" w14:textId="48688240" w:rsidR="004D2F82" w:rsidRDefault="004D2F82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[11] </w:t>
      </w:r>
      <w:r w:rsidRPr="004D2F8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Wang,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F., T</w:t>
      </w:r>
      <w:r w:rsidRPr="004D2F8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an,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Z. &amp; L</w:t>
      </w:r>
      <w:r w:rsidRPr="004D2F8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i,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Y.</w:t>
      </w:r>
      <w:r w:rsidRPr="004D2F8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“</w:t>
      </w:r>
      <w:r w:rsidRPr="004D2F8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Solution-</w:t>
      </w:r>
      <w:proofErr w:type="spellStart"/>
      <w:r w:rsidRPr="004D2F8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processable</w:t>
      </w:r>
      <w:proofErr w:type="spellEnd"/>
      <w:r w:rsidRPr="004D2F8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metal oxides/chelates as electrode buffer layers for efficient and stable polymer solar cells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”</w:t>
      </w:r>
      <w:r w:rsidRPr="004D2F8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Pr="004D2F82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Energy Environ. Sci.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8, 2015,</w:t>
      </w:r>
      <w:r w:rsidRPr="004D2F8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1059–1091.</w:t>
      </w:r>
    </w:p>
    <w:p w14:paraId="7673D1F4" w14:textId="77777777" w:rsidR="004D2F82" w:rsidRDefault="004D2F82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2EEFB23A" w14:textId="13DB06C7" w:rsidR="008F39EA" w:rsidRDefault="004D2F82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[12] </w:t>
      </w:r>
      <w:r w:rsidR="008F39EA" w:rsidRPr="008F39E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Meyer</w:t>
      </w:r>
      <w:r w:rsidR="008F39E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J.</w:t>
      </w:r>
      <w:r w:rsid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8F39EA" w:rsidRPr="008F39E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F005CE" w:rsidRPr="00F005C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Hamwi</w:t>
      </w:r>
      <w:proofErr w:type="spellEnd"/>
      <w:r w:rsidR="00F005CE" w:rsidRPr="00F005C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S</w:t>
      </w:r>
      <w:r w:rsid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., </w:t>
      </w:r>
      <w:proofErr w:type="spellStart"/>
      <w:r w:rsid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Kröger</w:t>
      </w:r>
      <w:proofErr w:type="spellEnd"/>
      <w:r w:rsid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M., </w:t>
      </w:r>
      <w:proofErr w:type="spellStart"/>
      <w:r w:rsid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Kowalsky</w:t>
      </w:r>
      <w:proofErr w:type="spellEnd"/>
      <w:r w:rsid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W., </w:t>
      </w:r>
      <w:proofErr w:type="spellStart"/>
      <w:r w:rsid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Riedl</w:t>
      </w:r>
      <w:proofErr w:type="spellEnd"/>
      <w:r w:rsid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T. &amp; </w:t>
      </w:r>
      <w:r w:rsidR="00F005CE" w:rsidRPr="00F005C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Kah</w:t>
      </w:r>
      <w:r w:rsid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n, A.</w:t>
      </w:r>
      <w:r w:rsidR="008F39EA" w:rsidRPr="008F39E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“Transition metal oxides for organic electronics: energetics, device physics and applications</w:t>
      </w:r>
      <w:r w:rsidR="008F39E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”,</w:t>
      </w:r>
      <w:r w:rsidR="008F39EA" w:rsidRPr="008F39E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8F39EA" w:rsidRPr="008F39EA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 xml:space="preserve">Advanced Materials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24</w:t>
      </w:r>
      <w:r w:rsidR="008F39EA" w:rsidRPr="008F39E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8F39E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2012, 5408</w:t>
      </w:r>
      <w:r w:rsidR="008F39EA" w:rsidRPr="00DE59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–</w:t>
      </w:r>
      <w:r w:rsidR="008F39E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5427</w:t>
      </w:r>
      <w:r w:rsidR="008F39EA" w:rsidRPr="008F39EA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14:paraId="73BFF138" w14:textId="77777777" w:rsidR="00390DC3" w:rsidRDefault="00390DC3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09566AC0" w14:textId="078218A8" w:rsidR="00CE773F" w:rsidRDefault="004D2F82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[13</w:t>
      </w:r>
      <w:r w:rsidR="00CE773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] </w:t>
      </w:r>
      <w:r w:rsidR="00CE773F" w:rsidRPr="00CE773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Kawano, </w:t>
      </w:r>
      <w:r w:rsidR="00CE773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K.,</w:t>
      </w:r>
      <w:r w:rsid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FC45B1" w:rsidRP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Pacios</w:t>
      </w:r>
      <w:proofErr w:type="spellEnd"/>
      <w:r w:rsidR="00FC45B1" w:rsidRP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R., </w:t>
      </w:r>
      <w:proofErr w:type="spellStart"/>
      <w:r w:rsidR="00FC45B1" w:rsidRP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Poplavskyy</w:t>
      </w:r>
      <w:proofErr w:type="spellEnd"/>
      <w:r w:rsidR="00FC45B1" w:rsidRP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D.</w:t>
      </w:r>
      <w:proofErr w:type="gramStart"/>
      <w:r w:rsid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FC45B1" w:rsidRP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Nelson</w:t>
      </w:r>
      <w:proofErr w:type="gramEnd"/>
      <w:r w:rsidR="00FC45B1" w:rsidRP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J., </w:t>
      </w:r>
      <w:r w:rsidR="00FC45B1" w:rsidRP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Bradley, </w:t>
      </w:r>
      <w:r w:rsid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D.D.C. &amp; </w:t>
      </w:r>
      <w:proofErr w:type="spellStart"/>
      <w:r w:rsidR="00FC45B1" w:rsidRPr="00FC45B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Durrant</w:t>
      </w:r>
      <w:proofErr w:type="spellEnd"/>
      <w:r w:rsidR="00CE773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J.R.</w:t>
      </w:r>
      <w:r w:rsidR="00CE773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“</w:t>
      </w:r>
      <w:r w:rsidR="00CE773F" w:rsidRPr="00CE773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Degradation of organic solar cells due to air exposure</w:t>
      </w:r>
      <w:r w:rsidR="00CE773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”</w:t>
      </w:r>
      <w:r w:rsidR="00CE773F" w:rsidRPr="00CE773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CE773F" w:rsidRPr="009D6BFC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 xml:space="preserve">Solar </w:t>
      </w:r>
      <w:r w:rsidR="00CE773F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Energy Materials and Solar Cells</w:t>
      </w:r>
      <w:r w:rsidR="00CE773F" w:rsidRPr="00CE773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90</w:t>
      </w:r>
      <w:r w:rsidR="00CE773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2006,</w:t>
      </w:r>
      <w:r w:rsidR="00CE773F" w:rsidRPr="00CE773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3520–3530.</w:t>
      </w:r>
    </w:p>
    <w:p w14:paraId="51EFC0B4" w14:textId="77777777" w:rsidR="002A2627" w:rsidRDefault="002A2627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75C0879D" w14:textId="38F62D50" w:rsidR="002A2627" w:rsidRDefault="002A2627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[14] </w:t>
      </w:r>
      <w:r w:rsidRPr="002A262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Bullock,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J., </w:t>
      </w:r>
      <w:r w:rsidRPr="002A262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Cuevas,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A, </w:t>
      </w:r>
      <w:r w:rsidRPr="002A262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Allen,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T &amp;</w:t>
      </w:r>
      <w:r w:rsidRPr="002A262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A262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Battaglia</w:t>
      </w:r>
      <w:proofErr w:type="spellEnd"/>
      <w:r w:rsidRPr="002A262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C., “</w:t>
      </w:r>
      <w:r w:rsidRPr="002A262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Molybdenum oxide </w:t>
      </w:r>
      <w:proofErr w:type="spellStart"/>
      <w:r w:rsidRPr="002A262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MoOx</w:t>
      </w:r>
      <w:proofErr w:type="spellEnd"/>
      <w:r w:rsidRPr="002A262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: A versatile hole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contact for silicon solar cells”,</w:t>
      </w:r>
      <w:r w:rsidRPr="002A262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Pr="002A2627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 xml:space="preserve">Appl. Phys. </w:t>
      </w:r>
      <w:proofErr w:type="spellStart"/>
      <w:r w:rsidRPr="002A2627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Lett</w:t>
      </w:r>
      <w:proofErr w:type="spellEnd"/>
      <w:r w:rsidRPr="002A2627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105, 2014, </w:t>
      </w:r>
      <w:r w:rsidRPr="002A262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232109.</w:t>
      </w:r>
      <w:proofErr w:type="gramEnd"/>
    </w:p>
    <w:p w14:paraId="22283855" w14:textId="77777777" w:rsidR="00FE4569" w:rsidRDefault="00FE4569" w:rsidP="00E063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74F59A0E" w14:textId="37D6333C" w:rsidR="00D1637C" w:rsidRDefault="002F2C31" w:rsidP="00E14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[15</w:t>
      </w:r>
      <w:r w:rsidR="00FE456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] </w:t>
      </w:r>
      <w:proofErr w:type="spellStart"/>
      <w:r w:rsidR="001532E2" w:rsidRP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Gerling</w:t>
      </w:r>
      <w:proofErr w:type="spellEnd"/>
      <w:r w:rsidR="001532E2" w:rsidRP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L.G., </w:t>
      </w:r>
      <w:proofErr w:type="spellStart"/>
      <w:r w:rsidR="001532E2" w:rsidRP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Masmitja</w:t>
      </w:r>
      <w:proofErr w:type="spellEnd"/>
      <w:r w:rsidR="001532E2" w:rsidRP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G., </w:t>
      </w:r>
      <w:proofErr w:type="spellStart"/>
      <w:r w:rsid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V</w:t>
      </w:r>
      <w:r w:rsidR="001532E2" w:rsidRP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oz</w:t>
      </w:r>
      <w:proofErr w:type="spellEnd"/>
      <w:r w:rsidR="001532E2" w:rsidRP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C.,</w:t>
      </w:r>
      <w:r w:rsidR="001532E2" w:rsidRP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1532E2" w:rsidRP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lastRenderedPageBreak/>
        <w:t>Ortega,</w:t>
      </w:r>
      <w:r w:rsidR="00584B5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P., </w:t>
      </w:r>
      <w:proofErr w:type="spellStart"/>
      <w:r w:rsidR="00584B5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Puigdollers</w:t>
      </w:r>
      <w:proofErr w:type="spellEnd"/>
      <w:r w:rsidR="00584B5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J. &amp; </w:t>
      </w:r>
      <w:proofErr w:type="spellStart"/>
      <w:r w:rsidR="00584B5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Alcubilla</w:t>
      </w:r>
      <w:proofErr w:type="spellEnd"/>
      <w:r w:rsidR="00584B5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1532E2" w:rsidRP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R</w:t>
      </w:r>
      <w:r w:rsid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  <w:r w:rsidR="001532E2" w:rsidRP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“</w:t>
      </w:r>
      <w:r w:rsidR="001532E2" w:rsidRP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Back junction n-type silicon </w:t>
      </w:r>
      <w:proofErr w:type="spellStart"/>
      <w:r w:rsidR="001532E2" w:rsidRP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heterojunction</w:t>
      </w:r>
      <w:proofErr w:type="spellEnd"/>
      <w:r w:rsidR="001532E2" w:rsidRP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solar cells with V2O5 hole-selective contact</w:t>
      </w:r>
      <w:r w:rsid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”</w:t>
      </w:r>
      <w:r w:rsidR="001532E2" w:rsidRP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1532E2" w:rsidRPr="001532E2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 xml:space="preserve">Energy </w:t>
      </w:r>
      <w:proofErr w:type="spellStart"/>
      <w:r w:rsidR="001532E2" w:rsidRPr="001532E2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Procedia</w:t>
      </w:r>
      <w:proofErr w:type="spellEnd"/>
      <w:r w:rsid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92, 2016,</w:t>
      </w:r>
      <w:r w:rsidR="001532E2" w:rsidRPr="001532E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633–637.</w:t>
      </w:r>
    </w:p>
    <w:p w14:paraId="392B5A91" w14:textId="77777777" w:rsidR="00D1637C" w:rsidRDefault="00D1637C" w:rsidP="00E14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4F3E3E0C" w14:textId="27E32EA8" w:rsidR="00D1637C" w:rsidRDefault="002F2C31" w:rsidP="00E14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[16</w:t>
      </w:r>
      <w:r w:rsid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] </w:t>
      </w:r>
      <w:proofErr w:type="spellStart"/>
      <w:r w:rsidR="00003622" w:rsidRP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Mahato</w:t>
      </w:r>
      <w:proofErr w:type="spellEnd"/>
      <w:r w:rsidR="00003622" w:rsidRP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S., </w:t>
      </w:r>
      <w:proofErr w:type="spellStart"/>
      <w:r w:rsidR="00003622" w:rsidRP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Gerling</w:t>
      </w:r>
      <w:proofErr w:type="spellEnd"/>
      <w:r w:rsidR="00003622" w:rsidRP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L.G., </w:t>
      </w:r>
      <w:proofErr w:type="spellStart"/>
      <w:r w:rsidR="00003622" w:rsidRP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Voz</w:t>
      </w:r>
      <w:proofErr w:type="spellEnd"/>
      <w:r w:rsidR="00003622" w:rsidRP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C.,</w:t>
      </w:r>
      <w:r w:rsidR="00584B5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584B5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Alcubilla</w:t>
      </w:r>
      <w:proofErr w:type="spellEnd"/>
      <w:r w:rsidR="00584B5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003622" w:rsidRP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584B5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R. &amp;</w:t>
      </w:r>
      <w:r w:rsid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003622" w:rsidRP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Puigdollers</w:t>
      </w:r>
      <w:proofErr w:type="spellEnd"/>
      <w:r w:rsidR="00003622" w:rsidRP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J. “</w:t>
      </w:r>
      <w:r w:rsidR="00003622" w:rsidRP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PEDOT</w:t>
      </w:r>
      <w:proofErr w:type="gramStart"/>
      <w:r w:rsidR="00003622" w:rsidRP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:PSS</w:t>
      </w:r>
      <w:proofErr w:type="gramEnd"/>
      <w:r w:rsidR="00003622" w:rsidRP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as an alternative hole selective contact for ITO-free hybrid crystalline silicon solar cell</w:t>
      </w:r>
      <w:r w:rsid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”,</w:t>
      </w:r>
      <w:r w:rsidR="00003622" w:rsidRP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003622" w:rsidRPr="00003622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 xml:space="preserve">IEEE J. </w:t>
      </w:r>
      <w:proofErr w:type="spellStart"/>
      <w:r w:rsidR="00003622" w:rsidRPr="00003622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Photovoltaics</w:t>
      </w:r>
      <w:proofErr w:type="spellEnd"/>
      <w:r w:rsid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 6, 2016,</w:t>
      </w:r>
      <w:r w:rsidR="00003622" w:rsidRPr="00003622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934–939.</w:t>
      </w:r>
    </w:p>
    <w:p w14:paraId="0B30A0E0" w14:textId="77777777" w:rsidR="00D1637C" w:rsidRDefault="00D1637C" w:rsidP="00E14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4E5B4D9F" w14:textId="7806D664" w:rsidR="002E4585" w:rsidRDefault="002F2C31" w:rsidP="00E14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[17</w:t>
      </w:r>
      <w:r w:rsidR="00496A5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] </w:t>
      </w:r>
      <w:proofErr w:type="spellStart"/>
      <w:r w:rsidR="00FE4569" w:rsidRP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Geissbühler</w:t>
      </w:r>
      <w:proofErr w:type="spellEnd"/>
      <w:r w:rsidR="00FE4569" w:rsidRP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J.</w:t>
      </w:r>
      <w:r w:rsidR="00FC45B1" w:rsidRP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FC45B1" w:rsidRPr="00BE75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01FC" w:rsidRPr="00BE751F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FC45B1" w:rsidRP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erner, J</w:t>
      </w:r>
      <w:r w:rsidR="008501FC" w:rsidRP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.,</w:t>
      </w:r>
      <w:r w:rsid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Martin de Nicolas, S., </w:t>
      </w:r>
      <w:proofErr w:type="spellStart"/>
      <w:r w:rsidR="00FC45B1" w:rsidRP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Barraud</w:t>
      </w:r>
      <w:proofErr w:type="spellEnd"/>
      <w:r w:rsidR="00FC45B1" w:rsidRP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L</w:t>
      </w:r>
      <w:r w:rsid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., </w:t>
      </w:r>
      <w:proofErr w:type="spellStart"/>
      <w:r w:rsid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Hessler-Wyser</w:t>
      </w:r>
      <w:proofErr w:type="spellEnd"/>
      <w:r w:rsid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A., </w:t>
      </w:r>
      <w:proofErr w:type="spellStart"/>
      <w:r w:rsid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Despeisse</w:t>
      </w:r>
      <w:proofErr w:type="spellEnd"/>
      <w:r w:rsid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M., Nicolay, S., </w:t>
      </w:r>
      <w:proofErr w:type="spellStart"/>
      <w:r w:rsid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Tomasi</w:t>
      </w:r>
      <w:proofErr w:type="spellEnd"/>
      <w:r w:rsid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A., </w:t>
      </w:r>
      <w:proofErr w:type="spellStart"/>
      <w:r w:rsid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Niesen</w:t>
      </w:r>
      <w:proofErr w:type="spellEnd"/>
      <w:r w:rsid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B., De Wolf, S. &amp; </w:t>
      </w:r>
      <w:proofErr w:type="spellStart"/>
      <w:r w:rsid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Ballif</w:t>
      </w:r>
      <w:proofErr w:type="spellEnd"/>
      <w:r w:rsidR="008501F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C.</w:t>
      </w:r>
      <w:r w:rsidR="00FE4569" w:rsidRPr="00FE456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“22.5% efficient silicon </w:t>
      </w:r>
      <w:proofErr w:type="spellStart"/>
      <w:r w:rsidR="00FE4569" w:rsidRPr="00FE456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heterojunction</w:t>
      </w:r>
      <w:proofErr w:type="spellEnd"/>
      <w:r w:rsidR="00FE4569" w:rsidRPr="00FE456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solar cell with molybdenum oxide hole collector”, </w:t>
      </w:r>
      <w:r w:rsidR="00FE4569" w:rsidRPr="00FE4569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Applied Physics Letters</w:t>
      </w:r>
      <w:r w:rsidR="00FE4569" w:rsidRPr="00FE456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107 (8), </w:t>
      </w:r>
      <w:r w:rsidR="00FE456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2015, 081601</w:t>
      </w:r>
      <w:r w:rsidR="00144ED6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14:paraId="70ED9CBB" w14:textId="77777777" w:rsidR="00851E77" w:rsidRDefault="00851E77" w:rsidP="00E14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4E7ED3BC" w14:textId="2B80BA38" w:rsidR="00496A57" w:rsidRDefault="002F2C31" w:rsidP="00E14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[18</w:t>
      </w:r>
      <w:r w:rsid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] </w:t>
      </w:r>
      <w:proofErr w:type="spellStart"/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Feldmann</w:t>
      </w:r>
      <w:proofErr w:type="spellEnd"/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F., </w:t>
      </w:r>
      <w:proofErr w:type="spellStart"/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Bivour</w:t>
      </w:r>
      <w:proofErr w:type="spellEnd"/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M., </w:t>
      </w:r>
      <w:proofErr w:type="spellStart"/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Reichel</w:t>
      </w:r>
      <w:proofErr w:type="spellEnd"/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C., </w:t>
      </w:r>
      <w:proofErr w:type="spellStart"/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Steinkemper</w:t>
      </w:r>
      <w:proofErr w:type="spellEnd"/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H., </w:t>
      </w:r>
      <w:proofErr w:type="spellStart"/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Hermle</w:t>
      </w:r>
      <w:proofErr w:type="spellEnd"/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584B5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M. &amp;</w:t>
      </w:r>
      <w:r w:rsid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Glunz</w:t>
      </w:r>
      <w:proofErr w:type="spellEnd"/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S.W. “</w:t>
      </w:r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Tunnel oxide </w:t>
      </w:r>
      <w:proofErr w:type="spellStart"/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passivated</w:t>
      </w:r>
      <w:proofErr w:type="spellEnd"/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contacts as an alternative to partial rear contacts</w:t>
      </w:r>
      <w:r w:rsid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”</w:t>
      </w:r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6F730E" w:rsidRPr="006F730E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 xml:space="preserve">Sol. Energy Mater. </w:t>
      </w:r>
      <w:proofErr w:type="gramStart"/>
      <w:r w:rsidR="006F730E" w:rsidRPr="006F730E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Sol. Cells</w:t>
      </w:r>
      <w:r w:rsid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  <w:proofErr w:type="gramEnd"/>
      <w:r w:rsid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131, 2014, </w:t>
      </w:r>
      <w:r w:rsidR="006F730E" w:rsidRPr="006F73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46–50.</w:t>
      </w:r>
    </w:p>
    <w:p w14:paraId="3F7E4D5C" w14:textId="77777777" w:rsidR="004B5768" w:rsidRDefault="004B5768" w:rsidP="00E14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74752273" w14:textId="216AC6F4" w:rsidR="004B5768" w:rsidRDefault="00741085" w:rsidP="004B57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[19</w:t>
      </w:r>
      <w:r w:rsidR="004B57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] </w:t>
      </w:r>
      <w:proofErr w:type="spellStart"/>
      <w:r w:rsidR="004B5768" w:rsidRPr="00851E7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Gerling</w:t>
      </w:r>
      <w:proofErr w:type="spellEnd"/>
      <w:r w:rsidR="004B5768" w:rsidRPr="00851E7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4B57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L.G., </w:t>
      </w:r>
      <w:proofErr w:type="spellStart"/>
      <w:r w:rsidR="004B5768" w:rsidRPr="00851E7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Mahato</w:t>
      </w:r>
      <w:proofErr w:type="spellEnd"/>
      <w:r w:rsidR="004B5768" w:rsidRPr="00851E7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4B57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S., </w:t>
      </w:r>
      <w:proofErr w:type="spellStart"/>
      <w:r w:rsidR="004B5768" w:rsidRPr="00851E7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Voz</w:t>
      </w:r>
      <w:proofErr w:type="spellEnd"/>
      <w:r w:rsidR="004B5768" w:rsidRPr="00851E7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4B57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C.,</w:t>
      </w:r>
      <w:r w:rsidR="004B5768" w:rsidRPr="00851E7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4B5768" w:rsidRPr="00851E7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Alcubilla</w:t>
      </w:r>
      <w:proofErr w:type="spellEnd"/>
      <w:r w:rsidR="004B5768" w:rsidRPr="00851E7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4B57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R. &amp; </w:t>
      </w:r>
      <w:proofErr w:type="spellStart"/>
      <w:r w:rsidR="004B5768" w:rsidRPr="00851E7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Puigdollers</w:t>
      </w:r>
      <w:proofErr w:type="spellEnd"/>
      <w:r w:rsidR="004B5768" w:rsidRPr="00851E7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4B57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J., “</w:t>
      </w:r>
      <w:r w:rsidR="004B5768" w:rsidRPr="00851E7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Characterization of Transition Metal Oxide/Silicon </w:t>
      </w:r>
      <w:proofErr w:type="spellStart"/>
      <w:r w:rsidR="004B5768" w:rsidRPr="00851E7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Heterojunctions</w:t>
      </w:r>
      <w:proofErr w:type="spellEnd"/>
      <w:r w:rsidR="004B5768" w:rsidRPr="00851E7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for Solar Cell Applications</w:t>
      </w:r>
      <w:r w:rsidR="004B57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”</w:t>
      </w:r>
      <w:r w:rsidR="004B5768" w:rsidRPr="00851E7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4B5768" w:rsidRPr="007F322C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Appl. Sci.</w:t>
      </w:r>
      <w:r w:rsidR="004B576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5, 2015,</w:t>
      </w:r>
      <w:r w:rsidR="004B5768" w:rsidRPr="00851E7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695–705.</w:t>
      </w:r>
    </w:p>
    <w:p w14:paraId="6B6A9F7B" w14:textId="77777777" w:rsidR="004B5768" w:rsidRDefault="004B5768" w:rsidP="00E14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73796BC0" w14:textId="23F0CA04" w:rsidR="0035310E" w:rsidRDefault="0035310E" w:rsidP="00E14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[20]</w:t>
      </w:r>
      <w:r w:rsidR="00637F4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="00637F40" w:rsidRPr="00637F4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Wang, </w:t>
      </w:r>
      <w:r w:rsidR="00637F4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F., T</w:t>
      </w:r>
      <w:r w:rsidR="00637F40" w:rsidRPr="00637F4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an, </w:t>
      </w:r>
      <w:r w:rsidR="00637F4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Z., </w:t>
      </w:r>
      <w:r w:rsidR="00637F40" w:rsidRPr="00637F4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Li, </w:t>
      </w:r>
      <w:r w:rsidR="00637F4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Y., “</w:t>
      </w:r>
      <w:r w:rsidR="00637F40" w:rsidRPr="00637F4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Solution-</w:t>
      </w:r>
      <w:proofErr w:type="spellStart"/>
      <w:r w:rsidR="00637F40" w:rsidRPr="00637F4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processable</w:t>
      </w:r>
      <w:proofErr w:type="spellEnd"/>
      <w:r w:rsidR="00637F40" w:rsidRPr="00637F4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metal oxides/chelates as electrode buffer layers for efficient and stable polymer solar cells</w:t>
      </w:r>
      <w:r w:rsidR="00637F4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”</w:t>
      </w:r>
      <w:r w:rsidR="00637F40" w:rsidRPr="00637F4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637F40" w:rsidRPr="00637F40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Energy Environ. Sci</w:t>
      </w:r>
      <w:r w:rsidR="00637F40" w:rsidRPr="00637F4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 8</w:t>
      </w:r>
      <w:r w:rsidR="00637F4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 2015,</w:t>
      </w:r>
      <w:r w:rsidR="00637F40" w:rsidRPr="00637F4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1059–1091.</w:t>
      </w:r>
    </w:p>
    <w:p w14:paraId="2DAD7BF7" w14:textId="77777777" w:rsidR="0035310E" w:rsidRDefault="0035310E" w:rsidP="00E14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4622EC7B" w14:textId="59C2494C" w:rsidR="00F016F2" w:rsidRDefault="00637F40" w:rsidP="00E14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[20</w:t>
      </w:r>
      <w:r w:rsidR="004B67A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] </w:t>
      </w:r>
      <w:proofErr w:type="spellStart"/>
      <w:r w:rsid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Nagamatsu</w:t>
      </w:r>
      <w:proofErr w:type="spellEnd"/>
      <w:r w:rsid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B63663" w:rsidRP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K.A.</w:t>
      </w:r>
      <w:r w:rsid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B63663" w:rsidRP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B63663" w:rsidRP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Avasthi</w:t>
      </w:r>
      <w:proofErr w:type="spellEnd"/>
      <w:r w:rsidR="00B63663" w:rsidRP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S.,</w:t>
      </w:r>
      <w:r w:rsidR="00B63663" w:rsidRP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B63663" w:rsidRP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Sahasrabudhe</w:t>
      </w:r>
      <w:proofErr w:type="spellEnd"/>
      <w:r w:rsidR="00B63663" w:rsidRP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G., </w:t>
      </w:r>
      <w:r w:rsidR="00B63663" w:rsidRP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Man,</w:t>
      </w:r>
      <w:r w:rsid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G., </w:t>
      </w:r>
      <w:proofErr w:type="spellStart"/>
      <w:r w:rsidR="00B63663" w:rsidRP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Jhaveri</w:t>
      </w:r>
      <w:proofErr w:type="spellEnd"/>
      <w:r w:rsidR="00B63663" w:rsidRP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J., &amp; A.H. Berg, “</w:t>
      </w:r>
      <w:r w:rsidR="00B63663" w:rsidRP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Titanium dioxide/silicon hole-blocking selective contact to enable double-</w:t>
      </w:r>
      <w:proofErr w:type="spellStart"/>
      <w:r w:rsidR="00B63663" w:rsidRP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heterojunction</w:t>
      </w:r>
      <w:proofErr w:type="spellEnd"/>
      <w:r w:rsidR="00B63663" w:rsidRP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crystalline silicon-based solar cell</w:t>
      </w:r>
      <w:r w:rsid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”</w:t>
      </w:r>
      <w:r w:rsidR="00B63663" w:rsidRP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B63663" w:rsidRPr="00B63663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 xml:space="preserve">Appl. Phys. </w:t>
      </w:r>
      <w:proofErr w:type="spellStart"/>
      <w:r w:rsidR="00B63663" w:rsidRPr="00B63663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Lett</w:t>
      </w:r>
      <w:proofErr w:type="spellEnd"/>
      <w:r w:rsidR="00B63663" w:rsidRPr="00B63663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.</w:t>
      </w:r>
      <w:r w:rsid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gramStart"/>
      <w:r w:rsid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106, 2015, </w:t>
      </w:r>
      <w:r w:rsidR="00B63663" w:rsidRPr="00B6366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123906.</w:t>
      </w:r>
      <w:proofErr w:type="gramEnd"/>
    </w:p>
    <w:p w14:paraId="44D6FD7B" w14:textId="77777777" w:rsidR="00F016F2" w:rsidRDefault="00F016F2" w:rsidP="00E14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211D265D" w14:textId="70BABA29" w:rsidR="00F016F2" w:rsidRDefault="00637F40" w:rsidP="00E14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[21</w:t>
      </w:r>
      <w:r w:rsidR="009423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] </w:t>
      </w:r>
      <w:r w:rsidR="00942351" w:rsidRPr="009423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Wan, </w:t>
      </w:r>
      <w:r w:rsidR="009423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Y., </w:t>
      </w:r>
      <w:proofErr w:type="spellStart"/>
      <w:r w:rsidR="00942351" w:rsidRPr="009423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Samundsett</w:t>
      </w:r>
      <w:proofErr w:type="spellEnd"/>
      <w:r w:rsidR="00942351" w:rsidRPr="009423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9423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C., </w:t>
      </w:r>
      <w:r w:rsidR="00942351" w:rsidRPr="009423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Bullock, </w:t>
      </w:r>
      <w:r w:rsidR="009423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J., </w:t>
      </w:r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T., </w:t>
      </w:r>
      <w:proofErr w:type="spellStart"/>
      <w:r w:rsidR="00942351" w:rsidRPr="009423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Hettick</w:t>
      </w:r>
      <w:proofErr w:type="spellEnd"/>
      <w:r w:rsidR="00942351" w:rsidRPr="009423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M., Yan, D. &amp; Cuevas, A., </w:t>
      </w:r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lastRenderedPageBreak/>
        <w:t>“</w:t>
      </w:r>
      <w:r w:rsidR="00942351" w:rsidRPr="009423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Magnesium fluoride electron–selective contacts for crystalline silicon solar cells</w:t>
      </w:r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”</w:t>
      </w:r>
      <w:r w:rsidR="00942351" w:rsidRPr="009423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D97748" w:rsidRPr="00D97748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 xml:space="preserve">ACS Appl. Mater. </w:t>
      </w:r>
      <w:proofErr w:type="gramStart"/>
      <w:r w:rsidR="00D97748" w:rsidRPr="00D97748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Interfaces</w:t>
      </w:r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</w:t>
      </w:r>
      <w:proofErr w:type="gramEnd"/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gramStart"/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8, 2016</w:t>
      </w:r>
      <w:r w:rsidR="00942351" w:rsidRPr="009423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14671.</w:t>
      </w:r>
      <w:proofErr w:type="gramEnd"/>
    </w:p>
    <w:p w14:paraId="76558F27" w14:textId="77777777" w:rsidR="00F016F2" w:rsidRDefault="00F016F2" w:rsidP="00E14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2F4EC388" w14:textId="5477C4DB" w:rsidR="00FA3B5C" w:rsidRPr="00115B55" w:rsidRDefault="00637F40" w:rsidP="00115B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[22</w:t>
      </w:r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] </w:t>
      </w:r>
      <w:r w:rsidR="00D97748" w:rsidRP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Bullock, </w:t>
      </w:r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J., </w:t>
      </w:r>
      <w:proofErr w:type="spellStart"/>
      <w:r w:rsidR="00D97748" w:rsidRP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Hettick</w:t>
      </w:r>
      <w:proofErr w:type="spellEnd"/>
      <w:r w:rsidR="00D97748" w:rsidRP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M., </w:t>
      </w:r>
      <w:proofErr w:type="spellStart"/>
      <w:r w:rsidR="00D97748" w:rsidRP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Geissbühler</w:t>
      </w:r>
      <w:proofErr w:type="spellEnd"/>
      <w:r w:rsidR="00D97748" w:rsidRP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,</w:t>
      </w:r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J.</w:t>
      </w:r>
      <w:proofErr w:type="gramStart"/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 </w:t>
      </w:r>
      <w:proofErr w:type="spellStart"/>
      <w:r w:rsidR="00D97748" w:rsidRP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Ong</w:t>
      </w:r>
      <w:proofErr w:type="spellEnd"/>
      <w:proofErr w:type="gramEnd"/>
      <w:r w:rsidR="00D97748" w:rsidRP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A.J., </w:t>
      </w:r>
      <w:r w:rsidR="00D97748" w:rsidRP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Allen, </w:t>
      </w:r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T, </w:t>
      </w:r>
      <w:r w:rsidR="00D97748" w:rsidRP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Sutter-Fella,</w:t>
      </w:r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C.M.</w:t>
      </w:r>
      <w:r w:rsidR="00D97748" w:rsidRP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et al., </w:t>
      </w:r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“</w:t>
      </w:r>
      <w:r w:rsidR="00D97748" w:rsidRP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Efficient silicon solar cells with dopant-free asymmetric </w:t>
      </w:r>
      <w:proofErr w:type="spellStart"/>
      <w:r w:rsidR="00D97748" w:rsidRP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heterocontacts</w:t>
      </w:r>
      <w:proofErr w:type="spellEnd"/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”</w:t>
      </w:r>
      <w:r w:rsidR="00D97748" w:rsidRP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</w:t>
      </w:r>
      <w:r w:rsidR="00D97748" w:rsidRPr="00D97748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Nat. Energy</w:t>
      </w:r>
      <w:r w:rsid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2016, </w:t>
      </w:r>
      <w:r w:rsidR="00D97748" w:rsidRPr="00D97748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15031.</w:t>
      </w:r>
    </w:p>
    <w:sectPr w:rsidR="00FA3B5C" w:rsidRPr="00115B55" w:rsidSect="00115B55">
      <w:type w:val="continuous"/>
      <w:pgSz w:w="12240" w:h="15840"/>
      <w:pgMar w:top="1134" w:right="1418" w:bottom="1134" w:left="1418" w:header="748" w:footer="0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B4B7E7" w14:textId="77777777" w:rsidR="0051579A" w:rsidRDefault="0051579A">
      <w:pPr>
        <w:spacing w:after="0" w:line="240" w:lineRule="auto"/>
      </w:pPr>
      <w:r>
        <w:separator/>
      </w:r>
    </w:p>
  </w:endnote>
  <w:endnote w:type="continuationSeparator" w:id="0">
    <w:p w14:paraId="6CE78AF9" w14:textId="77777777" w:rsidR="0051579A" w:rsidRDefault="00515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5921668"/>
      <w:docPartObj>
        <w:docPartGallery w:val="Page Numbers (Bottom of Page)"/>
        <w:docPartUnique/>
      </w:docPartObj>
    </w:sdtPr>
    <w:sdtEndPr/>
    <w:sdtContent>
      <w:p w14:paraId="082F478B" w14:textId="3C13E1BA" w:rsidR="00016939" w:rsidRDefault="0001693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3D34" w:rsidRPr="00E53D34">
          <w:rPr>
            <w:noProof/>
            <w:lang w:val="es-ES"/>
          </w:rPr>
          <w:t>1</w:t>
        </w:r>
        <w:r>
          <w:fldChar w:fldCharType="end"/>
        </w:r>
      </w:p>
    </w:sdtContent>
  </w:sdt>
  <w:p w14:paraId="65A87F98" w14:textId="77777777" w:rsidR="00016939" w:rsidRDefault="000169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DA4EE" w14:textId="77777777" w:rsidR="0051579A" w:rsidRDefault="0051579A">
      <w:pPr>
        <w:spacing w:after="0" w:line="240" w:lineRule="auto"/>
      </w:pPr>
      <w:r>
        <w:separator/>
      </w:r>
    </w:p>
  </w:footnote>
  <w:footnote w:type="continuationSeparator" w:id="0">
    <w:p w14:paraId="570BAE24" w14:textId="77777777" w:rsidR="0051579A" w:rsidRDefault="00515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E06BE" w14:textId="2897E2BC" w:rsidR="00637F40" w:rsidRPr="00016939" w:rsidRDefault="00016939" w:rsidP="00016939">
    <w:pPr>
      <w:pStyle w:val="Encabezado"/>
      <w:jc w:val="center"/>
    </w:pPr>
    <w:r>
      <w:rPr>
        <w:sz w:val="20"/>
        <w:szCs w:val="20"/>
      </w:rPr>
      <w:t>Vol. 5, No. 25</w:t>
    </w:r>
    <w:r w:rsidRPr="00454B97">
      <w:rPr>
        <w:sz w:val="20"/>
        <w:szCs w:val="20"/>
      </w:rPr>
      <w:tab/>
    </w:r>
    <w:r w:rsidRPr="00454B97">
      <w:rPr>
        <w:sz w:val="20"/>
        <w:szCs w:val="20"/>
      </w:rPr>
      <w:tab/>
    </w:r>
    <w:r>
      <w:rPr>
        <w:sz w:val="20"/>
        <w:szCs w:val="20"/>
      </w:rPr>
      <w:t>Marzo</w:t>
    </w:r>
    <w:r w:rsidRPr="00454B97">
      <w:rPr>
        <w:sz w:val="20"/>
        <w:szCs w:val="20"/>
      </w:rPr>
      <w:t xml:space="preserve"> – </w:t>
    </w:r>
    <w:r>
      <w:rPr>
        <w:sz w:val="20"/>
        <w:szCs w:val="20"/>
      </w:rPr>
      <w:t>Abril</w:t>
    </w:r>
    <w:r w:rsidRPr="00454B97">
      <w:rPr>
        <w:sz w:val="20"/>
        <w:szCs w:val="20"/>
      </w:rPr>
      <w:t xml:space="preserve">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C0BF6"/>
    <w:multiLevelType w:val="hybridMultilevel"/>
    <w:tmpl w:val="88663382"/>
    <w:lvl w:ilvl="0" w:tplc="F5D47428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10" w:hanging="360"/>
      </w:pPr>
    </w:lvl>
    <w:lvl w:ilvl="2" w:tplc="0C0A001B" w:tentative="1">
      <w:start w:val="1"/>
      <w:numFmt w:val="lowerRoman"/>
      <w:lvlText w:val="%3."/>
      <w:lvlJc w:val="right"/>
      <w:pPr>
        <w:ind w:left="2430" w:hanging="180"/>
      </w:pPr>
    </w:lvl>
    <w:lvl w:ilvl="3" w:tplc="0C0A000F" w:tentative="1">
      <w:start w:val="1"/>
      <w:numFmt w:val="decimal"/>
      <w:lvlText w:val="%4."/>
      <w:lvlJc w:val="left"/>
      <w:pPr>
        <w:ind w:left="3150" w:hanging="360"/>
      </w:pPr>
    </w:lvl>
    <w:lvl w:ilvl="4" w:tplc="0C0A0019" w:tentative="1">
      <w:start w:val="1"/>
      <w:numFmt w:val="lowerLetter"/>
      <w:lvlText w:val="%5."/>
      <w:lvlJc w:val="left"/>
      <w:pPr>
        <w:ind w:left="3870" w:hanging="360"/>
      </w:pPr>
    </w:lvl>
    <w:lvl w:ilvl="5" w:tplc="0C0A001B" w:tentative="1">
      <w:start w:val="1"/>
      <w:numFmt w:val="lowerRoman"/>
      <w:lvlText w:val="%6."/>
      <w:lvlJc w:val="right"/>
      <w:pPr>
        <w:ind w:left="4590" w:hanging="180"/>
      </w:pPr>
    </w:lvl>
    <w:lvl w:ilvl="6" w:tplc="0C0A000F" w:tentative="1">
      <w:start w:val="1"/>
      <w:numFmt w:val="decimal"/>
      <w:lvlText w:val="%7."/>
      <w:lvlJc w:val="left"/>
      <w:pPr>
        <w:ind w:left="5310" w:hanging="360"/>
      </w:pPr>
    </w:lvl>
    <w:lvl w:ilvl="7" w:tplc="0C0A0019" w:tentative="1">
      <w:start w:val="1"/>
      <w:numFmt w:val="lowerLetter"/>
      <w:lvlText w:val="%8."/>
      <w:lvlJc w:val="left"/>
      <w:pPr>
        <w:ind w:left="6030" w:hanging="360"/>
      </w:pPr>
    </w:lvl>
    <w:lvl w:ilvl="8" w:tplc="0C0A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E8"/>
    <w:rsid w:val="000021D4"/>
    <w:rsid w:val="00002E4A"/>
    <w:rsid w:val="00003622"/>
    <w:rsid w:val="00004321"/>
    <w:rsid w:val="00010F2E"/>
    <w:rsid w:val="00015480"/>
    <w:rsid w:val="00016939"/>
    <w:rsid w:val="000306C5"/>
    <w:rsid w:val="0003111C"/>
    <w:rsid w:val="00037360"/>
    <w:rsid w:val="000413EC"/>
    <w:rsid w:val="00045B77"/>
    <w:rsid w:val="0004730F"/>
    <w:rsid w:val="00047EC8"/>
    <w:rsid w:val="0005034F"/>
    <w:rsid w:val="000518CF"/>
    <w:rsid w:val="000518F3"/>
    <w:rsid w:val="0005276F"/>
    <w:rsid w:val="000774D0"/>
    <w:rsid w:val="00084B87"/>
    <w:rsid w:val="00092555"/>
    <w:rsid w:val="000A090B"/>
    <w:rsid w:val="000B17EB"/>
    <w:rsid w:val="000B1DF9"/>
    <w:rsid w:val="000B5B66"/>
    <w:rsid w:val="000D2665"/>
    <w:rsid w:val="000D3BF7"/>
    <w:rsid w:val="000D6B20"/>
    <w:rsid w:val="000E0D50"/>
    <w:rsid w:val="000E49A8"/>
    <w:rsid w:val="000E6629"/>
    <w:rsid w:val="000F0244"/>
    <w:rsid w:val="00101260"/>
    <w:rsid w:val="00105688"/>
    <w:rsid w:val="00115B55"/>
    <w:rsid w:val="00127734"/>
    <w:rsid w:val="00130714"/>
    <w:rsid w:val="001410DA"/>
    <w:rsid w:val="00144ED6"/>
    <w:rsid w:val="001532E2"/>
    <w:rsid w:val="00154C54"/>
    <w:rsid w:val="001558A3"/>
    <w:rsid w:val="00156E8C"/>
    <w:rsid w:val="00157139"/>
    <w:rsid w:val="00163045"/>
    <w:rsid w:val="0017213E"/>
    <w:rsid w:val="00172913"/>
    <w:rsid w:val="001744E9"/>
    <w:rsid w:val="00185B11"/>
    <w:rsid w:val="00185C92"/>
    <w:rsid w:val="00186B94"/>
    <w:rsid w:val="00190249"/>
    <w:rsid w:val="001A20D9"/>
    <w:rsid w:val="001A48DA"/>
    <w:rsid w:val="001B46DA"/>
    <w:rsid w:val="001C1BC4"/>
    <w:rsid w:val="001C4D46"/>
    <w:rsid w:val="001E1FE0"/>
    <w:rsid w:val="001E2461"/>
    <w:rsid w:val="001F25B7"/>
    <w:rsid w:val="001F2850"/>
    <w:rsid w:val="00202785"/>
    <w:rsid w:val="002057DA"/>
    <w:rsid w:val="00213503"/>
    <w:rsid w:val="002152EF"/>
    <w:rsid w:val="00231A49"/>
    <w:rsid w:val="0023594D"/>
    <w:rsid w:val="002465B9"/>
    <w:rsid w:val="00251A9A"/>
    <w:rsid w:val="0027094B"/>
    <w:rsid w:val="00271E7F"/>
    <w:rsid w:val="0027336B"/>
    <w:rsid w:val="00273F46"/>
    <w:rsid w:val="00276F15"/>
    <w:rsid w:val="00285884"/>
    <w:rsid w:val="002864BA"/>
    <w:rsid w:val="00286F1B"/>
    <w:rsid w:val="00290696"/>
    <w:rsid w:val="00293980"/>
    <w:rsid w:val="00294449"/>
    <w:rsid w:val="00294CC9"/>
    <w:rsid w:val="002950D7"/>
    <w:rsid w:val="00297C51"/>
    <w:rsid w:val="002A2627"/>
    <w:rsid w:val="002A3C65"/>
    <w:rsid w:val="002A5A0A"/>
    <w:rsid w:val="002A68DE"/>
    <w:rsid w:val="002A6BC8"/>
    <w:rsid w:val="002B738A"/>
    <w:rsid w:val="002C6FC9"/>
    <w:rsid w:val="002C73D1"/>
    <w:rsid w:val="002D34F5"/>
    <w:rsid w:val="002E23A2"/>
    <w:rsid w:val="002E4585"/>
    <w:rsid w:val="002F1DA2"/>
    <w:rsid w:val="002F2C31"/>
    <w:rsid w:val="003006A9"/>
    <w:rsid w:val="00312548"/>
    <w:rsid w:val="003174F6"/>
    <w:rsid w:val="00325298"/>
    <w:rsid w:val="003262A7"/>
    <w:rsid w:val="00327494"/>
    <w:rsid w:val="0033516C"/>
    <w:rsid w:val="0033572E"/>
    <w:rsid w:val="00336603"/>
    <w:rsid w:val="0035310E"/>
    <w:rsid w:val="00356742"/>
    <w:rsid w:val="003605A8"/>
    <w:rsid w:val="00364AAC"/>
    <w:rsid w:val="00370A85"/>
    <w:rsid w:val="00377978"/>
    <w:rsid w:val="00380CB7"/>
    <w:rsid w:val="0038286B"/>
    <w:rsid w:val="00390BAC"/>
    <w:rsid w:val="00390DC3"/>
    <w:rsid w:val="003968A6"/>
    <w:rsid w:val="003A4F10"/>
    <w:rsid w:val="003B2D96"/>
    <w:rsid w:val="003C3960"/>
    <w:rsid w:val="003C5D5C"/>
    <w:rsid w:val="003D0CC2"/>
    <w:rsid w:val="003E2218"/>
    <w:rsid w:val="003E3AA2"/>
    <w:rsid w:val="003E5C42"/>
    <w:rsid w:val="003F06D5"/>
    <w:rsid w:val="003F5034"/>
    <w:rsid w:val="003F52A7"/>
    <w:rsid w:val="003F6A9B"/>
    <w:rsid w:val="00404BBF"/>
    <w:rsid w:val="00417964"/>
    <w:rsid w:val="00433906"/>
    <w:rsid w:val="0044289D"/>
    <w:rsid w:val="00444A91"/>
    <w:rsid w:val="00460087"/>
    <w:rsid w:val="00461715"/>
    <w:rsid w:val="004633A2"/>
    <w:rsid w:val="00465720"/>
    <w:rsid w:val="00473B40"/>
    <w:rsid w:val="00480B47"/>
    <w:rsid w:val="00483E19"/>
    <w:rsid w:val="0048446E"/>
    <w:rsid w:val="004934A5"/>
    <w:rsid w:val="00494B57"/>
    <w:rsid w:val="00494CD9"/>
    <w:rsid w:val="00496A57"/>
    <w:rsid w:val="004A2610"/>
    <w:rsid w:val="004A26DB"/>
    <w:rsid w:val="004A71CF"/>
    <w:rsid w:val="004B255B"/>
    <w:rsid w:val="004B5768"/>
    <w:rsid w:val="004B67A1"/>
    <w:rsid w:val="004C40B3"/>
    <w:rsid w:val="004C5840"/>
    <w:rsid w:val="004D287F"/>
    <w:rsid w:val="004D2ACC"/>
    <w:rsid w:val="004D2F82"/>
    <w:rsid w:val="004D5776"/>
    <w:rsid w:val="004E0A5A"/>
    <w:rsid w:val="004E1510"/>
    <w:rsid w:val="004E1BB8"/>
    <w:rsid w:val="004F0EFF"/>
    <w:rsid w:val="004F672D"/>
    <w:rsid w:val="00500B17"/>
    <w:rsid w:val="00501635"/>
    <w:rsid w:val="00501B45"/>
    <w:rsid w:val="0050202E"/>
    <w:rsid w:val="00507CD2"/>
    <w:rsid w:val="0051053D"/>
    <w:rsid w:val="00511CFA"/>
    <w:rsid w:val="00511DC1"/>
    <w:rsid w:val="0051579A"/>
    <w:rsid w:val="00520B31"/>
    <w:rsid w:val="00524E0B"/>
    <w:rsid w:val="00532F23"/>
    <w:rsid w:val="0053798D"/>
    <w:rsid w:val="0057201D"/>
    <w:rsid w:val="00580C39"/>
    <w:rsid w:val="005816E9"/>
    <w:rsid w:val="00584683"/>
    <w:rsid w:val="00584B59"/>
    <w:rsid w:val="00586378"/>
    <w:rsid w:val="0059344C"/>
    <w:rsid w:val="005C13AA"/>
    <w:rsid w:val="005C22B8"/>
    <w:rsid w:val="005C3987"/>
    <w:rsid w:val="005C3A87"/>
    <w:rsid w:val="005F0A73"/>
    <w:rsid w:val="005F6621"/>
    <w:rsid w:val="00600F75"/>
    <w:rsid w:val="00601EC6"/>
    <w:rsid w:val="00606166"/>
    <w:rsid w:val="00607993"/>
    <w:rsid w:val="00607A33"/>
    <w:rsid w:val="00610C6C"/>
    <w:rsid w:val="0062131F"/>
    <w:rsid w:val="00621CB8"/>
    <w:rsid w:val="00626B17"/>
    <w:rsid w:val="00627EE0"/>
    <w:rsid w:val="00630B55"/>
    <w:rsid w:val="00635CE0"/>
    <w:rsid w:val="00637F40"/>
    <w:rsid w:val="006424BF"/>
    <w:rsid w:val="006449DF"/>
    <w:rsid w:val="00662B37"/>
    <w:rsid w:val="00664BCC"/>
    <w:rsid w:val="0067339E"/>
    <w:rsid w:val="006862CC"/>
    <w:rsid w:val="00690E04"/>
    <w:rsid w:val="00696D10"/>
    <w:rsid w:val="00697649"/>
    <w:rsid w:val="006B518A"/>
    <w:rsid w:val="006C463C"/>
    <w:rsid w:val="006D2B27"/>
    <w:rsid w:val="006D2BB0"/>
    <w:rsid w:val="006D4764"/>
    <w:rsid w:val="006E036A"/>
    <w:rsid w:val="006E77CA"/>
    <w:rsid w:val="006F3BD2"/>
    <w:rsid w:val="006F730E"/>
    <w:rsid w:val="006F7E3C"/>
    <w:rsid w:val="00705A47"/>
    <w:rsid w:val="007205F7"/>
    <w:rsid w:val="0072240C"/>
    <w:rsid w:val="0073105B"/>
    <w:rsid w:val="007327B4"/>
    <w:rsid w:val="00733B5A"/>
    <w:rsid w:val="00735C71"/>
    <w:rsid w:val="00741085"/>
    <w:rsid w:val="00745223"/>
    <w:rsid w:val="0074786E"/>
    <w:rsid w:val="00761311"/>
    <w:rsid w:val="007633B5"/>
    <w:rsid w:val="00764303"/>
    <w:rsid w:val="00766D7A"/>
    <w:rsid w:val="00775C9A"/>
    <w:rsid w:val="00784DD0"/>
    <w:rsid w:val="007A29D2"/>
    <w:rsid w:val="007B4DB0"/>
    <w:rsid w:val="007B54BD"/>
    <w:rsid w:val="007B653C"/>
    <w:rsid w:val="007C4A21"/>
    <w:rsid w:val="007D0989"/>
    <w:rsid w:val="007E3535"/>
    <w:rsid w:val="007F007D"/>
    <w:rsid w:val="007F1622"/>
    <w:rsid w:val="007F2F91"/>
    <w:rsid w:val="007F322C"/>
    <w:rsid w:val="00801786"/>
    <w:rsid w:val="00803E64"/>
    <w:rsid w:val="00805388"/>
    <w:rsid w:val="00813393"/>
    <w:rsid w:val="008154DD"/>
    <w:rsid w:val="008167A7"/>
    <w:rsid w:val="0082349D"/>
    <w:rsid w:val="00826393"/>
    <w:rsid w:val="0082763E"/>
    <w:rsid w:val="008318A7"/>
    <w:rsid w:val="00833002"/>
    <w:rsid w:val="008353A6"/>
    <w:rsid w:val="008443AE"/>
    <w:rsid w:val="0084597F"/>
    <w:rsid w:val="00845EA6"/>
    <w:rsid w:val="00846028"/>
    <w:rsid w:val="008501FC"/>
    <w:rsid w:val="008519BD"/>
    <w:rsid w:val="00851DAE"/>
    <w:rsid w:val="00851E77"/>
    <w:rsid w:val="008652E6"/>
    <w:rsid w:val="00873279"/>
    <w:rsid w:val="00893D17"/>
    <w:rsid w:val="0089596B"/>
    <w:rsid w:val="008A385E"/>
    <w:rsid w:val="008B3B1B"/>
    <w:rsid w:val="008B5EC4"/>
    <w:rsid w:val="008C096C"/>
    <w:rsid w:val="008C182C"/>
    <w:rsid w:val="008C2EE8"/>
    <w:rsid w:val="008C5A3D"/>
    <w:rsid w:val="008D1313"/>
    <w:rsid w:val="008D49DA"/>
    <w:rsid w:val="008D5484"/>
    <w:rsid w:val="008E7649"/>
    <w:rsid w:val="008F39EA"/>
    <w:rsid w:val="008F689F"/>
    <w:rsid w:val="008F7A20"/>
    <w:rsid w:val="009010F9"/>
    <w:rsid w:val="00915544"/>
    <w:rsid w:val="009176CF"/>
    <w:rsid w:val="00923899"/>
    <w:rsid w:val="00930541"/>
    <w:rsid w:val="00942351"/>
    <w:rsid w:val="009506C8"/>
    <w:rsid w:val="00953D65"/>
    <w:rsid w:val="00974420"/>
    <w:rsid w:val="0098102D"/>
    <w:rsid w:val="00981B66"/>
    <w:rsid w:val="00986A75"/>
    <w:rsid w:val="00991459"/>
    <w:rsid w:val="009A69C9"/>
    <w:rsid w:val="009B26CE"/>
    <w:rsid w:val="009B4F6E"/>
    <w:rsid w:val="009C4632"/>
    <w:rsid w:val="009C5E1F"/>
    <w:rsid w:val="009C66DC"/>
    <w:rsid w:val="009D1DCA"/>
    <w:rsid w:val="009D6BFC"/>
    <w:rsid w:val="009D7DB7"/>
    <w:rsid w:val="009E3FB9"/>
    <w:rsid w:val="009F0113"/>
    <w:rsid w:val="009F413B"/>
    <w:rsid w:val="00A01624"/>
    <w:rsid w:val="00A03CF0"/>
    <w:rsid w:val="00A279FA"/>
    <w:rsid w:val="00A32020"/>
    <w:rsid w:val="00A362F5"/>
    <w:rsid w:val="00A42A2B"/>
    <w:rsid w:val="00A449AC"/>
    <w:rsid w:val="00A6105E"/>
    <w:rsid w:val="00A64092"/>
    <w:rsid w:val="00A71EB1"/>
    <w:rsid w:val="00A75B05"/>
    <w:rsid w:val="00A7682E"/>
    <w:rsid w:val="00A84A20"/>
    <w:rsid w:val="00A8508B"/>
    <w:rsid w:val="00A9563C"/>
    <w:rsid w:val="00AA0834"/>
    <w:rsid w:val="00AA168F"/>
    <w:rsid w:val="00AB182C"/>
    <w:rsid w:val="00AB318E"/>
    <w:rsid w:val="00AB35E0"/>
    <w:rsid w:val="00AD01DD"/>
    <w:rsid w:val="00AD49C3"/>
    <w:rsid w:val="00AD6752"/>
    <w:rsid w:val="00AE00E6"/>
    <w:rsid w:val="00AF3D84"/>
    <w:rsid w:val="00B01BF7"/>
    <w:rsid w:val="00B05987"/>
    <w:rsid w:val="00B05B94"/>
    <w:rsid w:val="00B071CF"/>
    <w:rsid w:val="00B1034F"/>
    <w:rsid w:val="00B15B40"/>
    <w:rsid w:val="00B15B9C"/>
    <w:rsid w:val="00B170DD"/>
    <w:rsid w:val="00B222FA"/>
    <w:rsid w:val="00B22EA5"/>
    <w:rsid w:val="00B30BD5"/>
    <w:rsid w:val="00B466E6"/>
    <w:rsid w:val="00B5650C"/>
    <w:rsid w:val="00B63663"/>
    <w:rsid w:val="00B71550"/>
    <w:rsid w:val="00B740B9"/>
    <w:rsid w:val="00B81161"/>
    <w:rsid w:val="00B90037"/>
    <w:rsid w:val="00BA6C53"/>
    <w:rsid w:val="00BB1A99"/>
    <w:rsid w:val="00BC623A"/>
    <w:rsid w:val="00BC69B3"/>
    <w:rsid w:val="00BD19F6"/>
    <w:rsid w:val="00BD3F67"/>
    <w:rsid w:val="00BD4B6A"/>
    <w:rsid w:val="00BE6AA6"/>
    <w:rsid w:val="00BE751F"/>
    <w:rsid w:val="00BE7D36"/>
    <w:rsid w:val="00BF05A9"/>
    <w:rsid w:val="00BF2747"/>
    <w:rsid w:val="00BF28A0"/>
    <w:rsid w:val="00BF6E81"/>
    <w:rsid w:val="00C00B78"/>
    <w:rsid w:val="00C0100E"/>
    <w:rsid w:val="00C04A17"/>
    <w:rsid w:val="00C05EFA"/>
    <w:rsid w:val="00C15C68"/>
    <w:rsid w:val="00C21C41"/>
    <w:rsid w:val="00C34063"/>
    <w:rsid w:val="00C36DE8"/>
    <w:rsid w:val="00C37FAE"/>
    <w:rsid w:val="00C435F1"/>
    <w:rsid w:val="00C661B7"/>
    <w:rsid w:val="00C73E3D"/>
    <w:rsid w:val="00C96823"/>
    <w:rsid w:val="00CA2726"/>
    <w:rsid w:val="00CA5CF8"/>
    <w:rsid w:val="00CB0E4E"/>
    <w:rsid w:val="00CB24D3"/>
    <w:rsid w:val="00CC7975"/>
    <w:rsid w:val="00CC7F3B"/>
    <w:rsid w:val="00CD64A4"/>
    <w:rsid w:val="00CE4037"/>
    <w:rsid w:val="00CE71B1"/>
    <w:rsid w:val="00CE738E"/>
    <w:rsid w:val="00CE773F"/>
    <w:rsid w:val="00CE7CC9"/>
    <w:rsid w:val="00D07941"/>
    <w:rsid w:val="00D1637C"/>
    <w:rsid w:val="00D256A7"/>
    <w:rsid w:val="00D351DD"/>
    <w:rsid w:val="00D41C1D"/>
    <w:rsid w:val="00D5268E"/>
    <w:rsid w:val="00D5625F"/>
    <w:rsid w:val="00D620CA"/>
    <w:rsid w:val="00D62D2B"/>
    <w:rsid w:val="00D633DA"/>
    <w:rsid w:val="00D66F1A"/>
    <w:rsid w:val="00D67487"/>
    <w:rsid w:val="00D87E0B"/>
    <w:rsid w:val="00D90663"/>
    <w:rsid w:val="00D97748"/>
    <w:rsid w:val="00D978C8"/>
    <w:rsid w:val="00D97BE7"/>
    <w:rsid w:val="00D97FB7"/>
    <w:rsid w:val="00DB1F85"/>
    <w:rsid w:val="00DC71F5"/>
    <w:rsid w:val="00DD3FCF"/>
    <w:rsid w:val="00DD4FFD"/>
    <w:rsid w:val="00DE442E"/>
    <w:rsid w:val="00DE5968"/>
    <w:rsid w:val="00DE7A52"/>
    <w:rsid w:val="00E0634F"/>
    <w:rsid w:val="00E14893"/>
    <w:rsid w:val="00E25067"/>
    <w:rsid w:val="00E262B9"/>
    <w:rsid w:val="00E32979"/>
    <w:rsid w:val="00E37455"/>
    <w:rsid w:val="00E42C20"/>
    <w:rsid w:val="00E44E19"/>
    <w:rsid w:val="00E507D1"/>
    <w:rsid w:val="00E51A0C"/>
    <w:rsid w:val="00E53D34"/>
    <w:rsid w:val="00E54F40"/>
    <w:rsid w:val="00E75F49"/>
    <w:rsid w:val="00E86E10"/>
    <w:rsid w:val="00E91741"/>
    <w:rsid w:val="00E92A27"/>
    <w:rsid w:val="00E9571C"/>
    <w:rsid w:val="00EA15DE"/>
    <w:rsid w:val="00EA247D"/>
    <w:rsid w:val="00EA4F5D"/>
    <w:rsid w:val="00EB0A0C"/>
    <w:rsid w:val="00EB0B2F"/>
    <w:rsid w:val="00ED1B92"/>
    <w:rsid w:val="00ED23F4"/>
    <w:rsid w:val="00ED3BBD"/>
    <w:rsid w:val="00EE52D0"/>
    <w:rsid w:val="00EE5BC5"/>
    <w:rsid w:val="00EF12CE"/>
    <w:rsid w:val="00EF2638"/>
    <w:rsid w:val="00EF3F92"/>
    <w:rsid w:val="00EF68DE"/>
    <w:rsid w:val="00F005CE"/>
    <w:rsid w:val="00F016F2"/>
    <w:rsid w:val="00F02D84"/>
    <w:rsid w:val="00F132D9"/>
    <w:rsid w:val="00F17C92"/>
    <w:rsid w:val="00F20218"/>
    <w:rsid w:val="00F30E93"/>
    <w:rsid w:val="00F33E29"/>
    <w:rsid w:val="00F416A2"/>
    <w:rsid w:val="00F45F60"/>
    <w:rsid w:val="00F50C52"/>
    <w:rsid w:val="00F512A1"/>
    <w:rsid w:val="00F52F29"/>
    <w:rsid w:val="00F53843"/>
    <w:rsid w:val="00F55F7C"/>
    <w:rsid w:val="00F628F6"/>
    <w:rsid w:val="00F64855"/>
    <w:rsid w:val="00F70B43"/>
    <w:rsid w:val="00F70C9E"/>
    <w:rsid w:val="00F729F8"/>
    <w:rsid w:val="00F745D0"/>
    <w:rsid w:val="00F74E8A"/>
    <w:rsid w:val="00F82AAA"/>
    <w:rsid w:val="00F86D3F"/>
    <w:rsid w:val="00F92677"/>
    <w:rsid w:val="00FA3B5C"/>
    <w:rsid w:val="00FB2582"/>
    <w:rsid w:val="00FB4B3A"/>
    <w:rsid w:val="00FC45B1"/>
    <w:rsid w:val="00FC57F3"/>
    <w:rsid w:val="00FD20CE"/>
    <w:rsid w:val="00FD2F32"/>
    <w:rsid w:val="00FE419B"/>
    <w:rsid w:val="00FE4569"/>
    <w:rsid w:val="00FE546C"/>
    <w:rsid w:val="00FF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062BD7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6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7A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2021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729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2913"/>
  </w:style>
  <w:style w:type="paragraph" w:styleId="Piedepgina">
    <w:name w:val="footer"/>
    <w:basedOn w:val="Normal"/>
    <w:link w:val="PiedepginaCar"/>
    <w:uiPriority w:val="99"/>
    <w:unhideWhenUsed/>
    <w:rsid w:val="001729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2913"/>
  </w:style>
  <w:style w:type="paragraph" w:styleId="Prrafodelista">
    <w:name w:val="List Paragraph"/>
    <w:basedOn w:val="Normal"/>
    <w:uiPriority w:val="34"/>
    <w:qFormat/>
    <w:rsid w:val="00F45F60"/>
    <w:pPr>
      <w:ind w:left="720"/>
      <w:contextualSpacing/>
    </w:pPr>
  </w:style>
  <w:style w:type="table" w:styleId="Tablaconcuadrcula">
    <w:name w:val="Table Grid"/>
    <w:basedOn w:val="Tablanormal"/>
    <w:uiPriority w:val="59"/>
    <w:rsid w:val="009D6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435F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6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7A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2021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729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2913"/>
  </w:style>
  <w:style w:type="paragraph" w:styleId="Piedepgina">
    <w:name w:val="footer"/>
    <w:basedOn w:val="Normal"/>
    <w:link w:val="PiedepginaCar"/>
    <w:uiPriority w:val="99"/>
    <w:unhideWhenUsed/>
    <w:rsid w:val="001729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2913"/>
  </w:style>
  <w:style w:type="paragraph" w:styleId="Prrafodelista">
    <w:name w:val="List Paragraph"/>
    <w:basedOn w:val="Normal"/>
    <w:uiPriority w:val="34"/>
    <w:qFormat/>
    <w:rsid w:val="00F45F60"/>
    <w:pPr>
      <w:ind w:left="720"/>
      <w:contextualSpacing/>
    </w:pPr>
  </w:style>
  <w:style w:type="table" w:styleId="Tablaconcuadrcula">
    <w:name w:val="Table Grid"/>
    <w:basedOn w:val="Tablanormal"/>
    <w:uiPriority w:val="59"/>
    <w:rsid w:val="009D6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435F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4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oaquim.puigdollers@upc.edu" TargetMode="External"/><Relationship Id="rId18" Type="http://schemas.openxmlformats.org/officeDocument/2006/relationships/image" Target="media/image4.tif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mailto:lggerling@gmail.com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hyperlink" Target="http://www.riiit.com.mx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://www.riiit.com.mx" TargetMode="External"/><Relationship Id="rId14" Type="http://schemas.openxmlformats.org/officeDocument/2006/relationships/header" Target="header1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7406E-79D4-4899-BF33-915297EB3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11</Pages>
  <Words>4543</Words>
  <Characters>24989</Characters>
  <Application>Microsoft Office Word</Application>
  <DocSecurity>0</DocSecurity>
  <Lines>208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dc:description>DocumentCreationInfo</dc:description>
  <cp:lastModifiedBy>usuario</cp:lastModifiedBy>
  <cp:revision>10</cp:revision>
  <cp:lastPrinted>2015-12-20T21:51:00Z</cp:lastPrinted>
  <dcterms:created xsi:type="dcterms:W3CDTF">2017-02-24T23:12:00Z</dcterms:created>
  <dcterms:modified xsi:type="dcterms:W3CDTF">2017-03-01T05:42:00Z</dcterms:modified>
</cp:coreProperties>
</file>